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A36" w:rsidRPr="00C5317F" w:rsidRDefault="003E0029" w:rsidP="00C531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C5317F">
        <w:rPr>
          <w:rFonts w:ascii="Times New Roman" w:hAnsi="Times New Roman"/>
          <w:b/>
          <w:sz w:val="24"/>
          <w:szCs w:val="24"/>
          <w:lang w:val="sq-AL"/>
        </w:rPr>
        <w:t>V</w:t>
      </w:r>
      <w:r w:rsidR="007C06FF">
        <w:rPr>
          <w:rFonts w:ascii="Times New Roman" w:hAnsi="Times New Roman"/>
          <w:b/>
          <w:sz w:val="24"/>
          <w:szCs w:val="24"/>
          <w:lang w:val="sq-AL"/>
        </w:rPr>
        <w:t>endim nr.11, datë</w:t>
      </w:r>
      <w:r w:rsidR="000C0AC1" w:rsidRPr="00C5317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7C06FF" w:rsidRPr="00C5317F">
        <w:rPr>
          <w:rFonts w:ascii="Times New Roman" w:hAnsi="Times New Roman"/>
          <w:b/>
          <w:sz w:val="24"/>
          <w:szCs w:val="24"/>
          <w:lang w:val="sq-AL"/>
        </w:rPr>
        <w:t>14.01.2020</w:t>
      </w:r>
    </w:p>
    <w:p w:rsidR="00D43A36" w:rsidRPr="00C5317F" w:rsidRDefault="00D43A36" w:rsidP="00C5317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43A36" w:rsidRPr="00C5317F" w:rsidRDefault="00D43A36" w:rsidP="00C5317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C5317F">
        <w:rPr>
          <w:rFonts w:ascii="Times New Roman" w:hAnsi="Times New Roman"/>
          <w:sz w:val="24"/>
          <w:szCs w:val="24"/>
          <w:lang w:val="sq-AL"/>
        </w:rPr>
        <w:t>Kolegji i Gjykatës Kushtetuese të Republikës së Shqipërisë, i përbërë nga:</w:t>
      </w:r>
    </w:p>
    <w:p w:rsidR="00D43A36" w:rsidRPr="00C5317F" w:rsidRDefault="00D43A36" w:rsidP="00C5317F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:rsidR="00D43A36" w:rsidRPr="00C5317F" w:rsidRDefault="006372C8" w:rsidP="00C5317F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C5317F">
        <w:rPr>
          <w:rFonts w:ascii="Times New Roman" w:hAnsi="Times New Roman"/>
          <w:bCs/>
          <w:sz w:val="24"/>
          <w:szCs w:val="24"/>
          <w:lang w:val="sq-AL"/>
        </w:rPr>
        <w:t>Vitore Tusha</w:t>
      </w:r>
      <w:r w:rsidR="00D43A36" w:rsidRPr="00C5317F">
        <w:rPr>
          <w:rFonts w:ascii="Times New Roman" w:hAnsi="Times New Roman"/>
          <w:bCs/>
          <w:sz w:val="24"/>
          <w:szCs w:val="24"/>
          <w:lang w:val="sq-AL"/>
        </w:rPr>
        <w:t>,</w:t>
      </w:r>
      <w:r w:rsidR="00D43A36" w:rsidRPr="00C5317F">
        <w:rPr>
          <w:rFonts w:ascii="Times New Roman" w:hAnsi="Times New Roman"/>
          <w:bCs/>
          <w:sz w:val="24"/>
          <w:szCs w:val="24"/>
          <w:lang w:val="sq-AL"/>
        </w:rPr>
        <w:tab/>
        <w:t xml:space="preserve"> </w:t>
      </w:r>
      <w:r w:rsidR="00D43A36" w:rsidRPr="00C5317F">
        <w:rPr>
          <w:rFonts w:ascii="Times New Roman" w:hAnsi="Times New Roman"/>
          <w:bCs/>
          <w:sz w:val="24"/>
          <w:szCs w:val="24"/>
          <w:lang w:val="sq-AL"/>
        </w:rPr>
        <w:tab/>
      </w:r>
      <w:r w:rsidR="000C0AC1" w:rsidRPr="00C5317F">
        <w:rPr>
          <w:rFonts w:ascii="Times New Roman" w:hAnsi="Times New Roman"/>
          <w:bCs/>
          <w:sz w:val="24"/>
          <w:szCs w:val="24"/>
          <w:lang w:val="sq-AL"/>
        </w:rPr>
        <w:tab/>
      </w:r>
      <w:r w:rsidR="00D43A36" w:rsidRPr="00C5317F">
        <w:rPr>
          <w:rFonts w:ascii="Times New Roman" w:hAnsi="Times New Roman"/>
          <w:bCs/>
          <w:sz w:val="24"/>
          <w:szCs w:val="24"/>
          <w:lang w:val="sq-AL"/>
        </w:rPr>
        <w:t>Anëtare  e Gjykatës Kushtetuese</w:t>
      </w:r>
    </w:p>
    <w:p w:rsidR="00D43A36" w:rsidRPr="00C5317F" w:rsidRDefault="006372C8" w:rsidP="00C5317F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C5317F">
        <w:rPr>
          <w:rFonts w:ascii="Times New Roman" w:hAnsi="Times New Roman"/>
          <w:bCs/>
          <w:sz w:val="24"/>
          <w:szCs w:val="24"/>
          <w:lang w:val="sq-AL"/>
        </w:rPr>
        <w:t>Marsida Xhaferllari</w:t>
      </w:r>
      <w:r w:rsidR="00D43A36" w:rsidRPr="00C5317F">
        <w:rPr>
          <w:rFonts w:ascii="Times New Roman" w:hAnsi="Times New Roman"/>
          <w:bCs/>
          <w:sz w:val="24"/>
          <w:szCs w:val="24"/>
          <w:lang w:val="sq-AL"/>
        </w:rPr>
        <w:t>,</w:t>
      </w:r>
      <w:r w:rsidR="003E0029" w:rsidRPr="00C5317F">
        <w:rPr>
          <w:rFonts w:ascii="Times New Roman" w:hAnsi="Times New Roman"/>
          <w:bCs/>
          <w:sz w:val="24"/>
          <w:szCs w:val="24"/>
          <w:lang w:val="sq-AL"/>
        </w:rPr>
        <w:tab/>
      </w:r>
      <w:r w:rsidR="00D43A36" w:rsidRPr="00C5317F">
        <w:rPr>
          <w:rFonts w:ascii="Times New Roman" w:hAnsi="Times New Roman"/>
          <w:bCs/>
          <w:sz w:val="24"/>
          <w:szCs w:val="24"/>
          <w:lang w:val="sq-AL"/>
        </w:rPr>
        <w:tab/>
        <w:t xml:space="preserve">Anëtare  e       </w:t>
      </w:r>
      <w:r w:rsidR="00D43A36" w:rsidRPr="00C5317F">
        <w:rPr>
          <w:rFonts w:ascii="Times New Roman" w:hAnsi="Times New Roman"/>
          <w:bCs/>
          <w:sz w:val="24"/>
          <w:szCs w:val="24"/>
          <w:lang w:val="sq-AL"/>
        </w:rPr>
        <w:tab/>
        <w:t>“            “</w:t>
      </w:r>
    </w:p>
    <w:p w:rsidR="003E0029" w:rsidRPr="00C5317F" w:rsidRDefault="003E0029" w:rsidP="00C5317F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C5317F">
        <w:rPr>
          <w:rFonts w:ascii="Times New Roman" w:hAnsi="Times New Roman"/>
          <w:bCs/>
          <w:sz w:val="24"/>
          <w:szCs w:val="24"/>
          <w:lang w:val="sq-AL"/>
        </w:rPr>
        <w:t>Fiona Papajorgji,</w:t>
      </w:r>
      <w:r w:rsidRPr="00C5317F">
        <w:rPr>
          <w:rFonts w:ascii="Times New Roman" w:hAnsi="Times New Roman"/>
          <w:bCs/>
          <w:sz w:val="24"/>
          <w:szCs w:val="24"/>
          <w:lang w:val="sq-AL"/>
        </w:rPr>
        <w:tab/>
      </w:r>
      <w:r w:rsidR="000C0AC1" w:rsidRPr="00C5317F">
        <w:rPr>
          <w:rFonts w:ascii="Times New Roman" w:hAnsi="Times New Roman"/>
          <w:bCs/>
          <w:sz w:val="24"/>
          <w:szCs w:val="24"/>
          <w:lang w:val="sq-AL"/>
        </w:rPr>
        <w:tab/>
      </w:r>
      <w:r w:rsidRPr="00C5317F">
        <w:rPr>
          <w:rFonts w:ascii="Times New Roman" w:hAnsi="Times New Roman"/>
          <w:bCs/>
          <w:sz w:val="24"/>
          <w:szCs w:val="24"/>
          <w:lang w:val="sq-AL"/>
        </w:rPr>
        <w:t xml:space="preserve">Anëtare  e      </w:t>
      </w:r>
      <w:r w:rsidRPr="00C5317F">
        <w:rPr>
          <w:rFonts w:ascii="Times New Roman" w:hAnsi="Times New Roman"/>
          <w:bCs/>
          <w:sz w:val="24"/>
          <w:szCs w:val="24"/>
          <w:lang w:val="sq-AL"/>
        </w:rPr>
        <w:tab/>
        <w:t>“            “</w:t>
      </w:r>
    </w:p>
    <w:p w:rsidR="00D43A36" w:rsidRPr="00C5317F" w:rsidRDefault="00D43A36" w:rsidP="00C5317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43A36" w:rsidRPr="00C5317F" w:rsidRDefault="00D43A36" w:rsidP="00C5317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C5317F">
        <w:rPr>
          <w:rFonts w:ascii="Times New Roman" w:hAnsi="Times New Roman"/>
          <w:sz w:val="24"/>
          <w:szCs w:val="24"/>
          <w:lang w:val="sq-AL"/>
        </w:rPr>
        <w:t xml:space="preserve">në datën </w:t>
      </w:r>
      <w:r w:rsidR="00682944" w:rsidRPr="00C5317F">
        <w:rPr>
          <w:rFonts w:ascii="Times New Roman" w:hAnsi="Times New Roman"/>
          <w:sz w:val="24"/>
          <w:szCs w:val="24"/>
          <w:lang w:val="sq-AL"/>
        </w:rPr>
        <w:t>14.01</w:t>
      </w:r>
      <w:r w:rsidR="003E0029" w:rsidRPr="00C5317F">
        <w:rPr>
          <w:rFonts w:ascii="Times New Roman" w:hAnsi="Times New Roman"/>
          <w:sz w:val="24"/>
          <w:szCs w:val="24"/>
          <w:lang w:val="sq-AL"/>
        </w:rPr>
        <w:t>.2020</w:t>
      </w:r>
      <w:r w:rsidRPr="00C5317F">
        <w:rPr>
          <w:rFonts w:ascii="Times New Roman" w:hAnsi="Times New Roman"/>
          <w:sz w:val="24"/>
          <w:szCs w:val="24"/>
          <w:lang w:val="sq-AL"/>
        </w:rPr>
        <w:t xml:space="preserve"> mori në shqyrtim paraprak kërkesën me nr.</w:t>
      </w:r>
      <w:r w:rsidR="00682944" w:rsidRPr="00C5317F">
        <w:rPr>
          <w:rFonts w:ascii="Times New Roman" w:hAnsi="Times New Roman"/>
          <w:sz w:val="24"/>
          <w:szCs w:val="24"/>
          <w:lang w:val="sq-AL"/>
        </w:rPr>
        <w:t xml:space="preserve"> 11</w:t>
      </w:r>
      <w:r w:rsidRPr="00C5317F">
        <w:rPr>
          <w:rFonts w:ascii="Times New Roman" w:hAnsi="Times New Roman"/>
          <w:sz w:val="24"/>
          <w:szCs w:val="24"/>
          <w:lang w:val="sq-AL"/>
        </w:rPr>
        <w:t xml:space="preserve"> Akti, që i përket:</w:t>
      </w:r>
    </w:p>
    <w:p w:rsidR="00D43A36" w:rsidRPr="00C5317F" w:rsidRDefault="00D43A36" w:rsidP="00C5317F">
      <w:pPr>
        <w:spacing w:after="0" w:line="360" w:lineRule="auto"/>
        <w:ind w:left="2880" w:hanging="216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3E0029" w:rsidRPr="00C5317F" w:rsidRDefault="003A7444" w:rsidP="00C5317F">
      <w:pPr>
        <w:spacing w:after="0" w:line="360" w:lineRule="auto"/>
        <w:ind w:left="2880" w:hanging="2160"/>
        <w:rPr>
          <w:rFonts w:ascii="Times New Roman" w:hAnsi="Times New Roman"/>
          <w:b/>
          <w:sz w:val="24"/>
          <w:szCs w:val="24"/>
          <w:lang w:val="sq-AL"/>
        </w:rPr>
      </w:pPr>
      <w:r w:rsidRPr="00C5317F">
        <w:rPr>
          <w:rFonts w:ascii="Times New Roman" w:hAnsi="Times New Roman"/>
          <w:b/>
          <w:sz w:val="24"/>
          <w:szCs w:val="24"/>
          <w:lang w:val="sq-AL"/>
        </w:rPr>
        <w:t>KËRKUES</w:t>
      </w:r>
      <w:r w:rsidR="003E0029" w:rsidRPr="00C5317F">
        <w:rPr>
          <w:rFonts w:ascii="Times New Roman" w:hAnsi="Times New Roman"/>
          <w:b/>
          <w:sz w:val="24"/>
          <w:szCs w:val="24"/>
          <w:lang w:val="sq-AL"/>
        </w:rPr>
        <w:t>:</w:t>
      </w:r>
      <w:r w:rsidR="00C1363D" w:rsidRPr="00C5317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C1363D" w:rsidRPr="00C5317F">
        <w:rPr>
          <w:rFonts w:ascii="Times New Roman" w:hAnsi="Times New Roman"/>
          <w:b/>
          <w:sz w:val="24"/>
          <w:szCs w:val="24"/>
          <w:lang w:val="sq-AL"/>
        </w:rPr>
        <w:tab/>
        <w:t>BLEDAR ILIA</w:t>
      </w:r>
    </w:p>
    <w:p w:rsidR="003E0029" w:rsidRPr="00C5317F" w:rsidRDefault="003E0029" w:rsidP="00C5317F">
      <w:pPr>
        <w:spacing w:after="0" w:line="360" w:lineRule="auto"/>
        <w:ind w:left="2880" w:hanging="288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C1363D" w:rsidRPr="00C5317F" w:rsidRDefault="003E0029" w:rsidP="00C5317F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C5317F">
        <w:rPr>
          <w:rFonts w:ascii="Times New Roman" w:hAnsi="Times New Roman"/>
          <w:b/>
          <w:sz w:val="24"/>
          <w:szCs w:val="24"/>
          <w:lang w:val="sq-AL"/>
        </w:rPr>
        <w:t>S</w:t>
      </w:r>
      <w:r w:rsidR="00C1363D" w:rsidRPr="00C5317F">
        <w:rPr>
          <w:rFonts w:ascii="Times New Roman" w:hAnsi="Times New Roman"/>
          <w:b/>
          <w:sz w:val="24"/>
          <w:szCs w:val="24"/>
          <w:lang w:val="sq-AL"/>
        </w:rPr>
        <w:t>UBJEKT I INTERESUAR</w:t>
      </w:r>
      <w:r w:rsidRPr="00C5317F">
        <w:rPr>
          <w:rFonts w:ascii="Times New Roman" w:hAnsi="Times New Roman"/>
          <w:b/>
          <w:sz w:val="24"/>
          <w:szCs w:val="24"/>
          <w:lang w:val="sq-AL"/>
        </w:rPr>
        <w:t>:</w:t>
      </w:r>
    </w:p>
    <w:p w:rsidR="003E0029" w:rsidRPr="00C5317F" w:rsidRDefault="003E0029" w:rsidP="00C5317F">
      <w:pPr>
        <w:spacing w:after="0" w:line="360" w:lineRule="auto"/>
        <w:ind w:left="2160" w:firstLine="72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C5317F">
        <w:rPr>
          <w:rFonts w:ascii="Times New Roman" w:hAnsi="Times New Roman"/>
          <w:b/>
          <w:sz w:val="24"/>
          <w:szCs w:val="24"/>
          <w:lang w:val="sq-AL"/>
        </w:rPr>
        <w:t>K</w:t>
      </w:r>
      <w:r w:rsidR="00C1363D" w:rsidRPr="00C5317F">
        <w:rPr>
          <w:rFonts w:ascii="Times New Roman" w:hAnsi="Times New Roman"/>
          <w:b/>
          <w:sz w:val="24"/>
          <w:szCs w:val="24"/>
          <w:lang w:val="sq-AL"/>
        </w:rPr>
        <w:t>ËSHILLI I LARTË I DREJTËSISË</w:t>
      </w:r>
    </w:p>
    <w:p w:rsidR="003E0029" w:rsidRPr="00C5317F" w:rsidRDefault="003E0029" w:rsidP="00C531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C5317F">
        <w:rPr>
          <w:rFonts w:ascii="Times New Roman" w:hAnsi="Times New Roman"/>
          <w:b/>
          <w:sz w:val="24"/>
          <w:szCs w:val="24"/>
          <w:lang w:val="sq-AL"/>
        </w:rPr>
        <w:tab/>
      </w:r>
      <w:r w:rsidRPr="00C5317F">
        <w:rPr>
          <w:rFonts w:ascii="Times New Roman" w:hAnsi="Times New Roman"/>
          <w:b/>
          <w:sz w:val="24"/>
          <w:szCs w:val="24"/>
          <w:lang w:val="sq-AL"/>
        </w:rPr>
        <w:tab/>
      </w:r>
      <w:r w:rsidRPr="00C5317F">
        <w:rPr>
          <w:rFonts w:ascii="Times New Roman" w:hAnsi="Times New Roman"/>
          <w:b/>
          <w:sz w:val="24"/>
          <w:szCs w:val="24"/>
          <w:lang w:val="sq-AL"/>
        </w:rPr>
        <w:tab/>
      </w:r>
      <w:r w:rsidRPr="00C5317F">
        <w:rPr>
          <w:rFonts w:ascii="Times New Roman" w:hAnsi="Times New Roman"/>
          <w:b/>
          <w:sz w:val="24"/>
          <w:szCs w:val="24"/>
          <w:lang w:val="sq-AL"/>
        </w:rPr>
        <w:tab/>
      </w:r>
      <w:r w:rsidRPr="00C5317F">
        <w:rPr>
          <w:rFonts w:ascii="Times New Roman" w:hAnsi="Times New Roman"/>
          <w:b/>
          <w:sz w:val="24"/>
          <w:szCs w:val="24"/>
          <w:lang w:val="sq-AL"/>
        </w:rPr>
        <w:tab/>
        <w:t xml:space="preserve"> </w:t>
      </w:r>
    </w:p>
    <w:p w:rsidR="003E0029" w:rsidRPr="00C5317F" w:rsidRDefault="003E0029" w:rsidP="00C5317F">
      <w:pPr>
        <w:spacing w:after="0" w:line="360" w:lineRule="auto"/>
        <w:ind w:left="2880" w:hanging="216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C5317F">
        <w:rPr>
          <w:rFonts w:ascii="Times New Roman" w:hAnsi="Times New Roman"/>
          <w:b/>
          <w:sz w:val="24"/>
          <w:szCs w:val="24"/>
          <w:lang w:val="sq-AL"/>
        </w:rPr>
        <w:t>O</w:t>
      </w:r>
      <w:r w:rsidR="00C1363D" w:rsidRPr="00C5317F">
        <w:rPr>
          <w:rFonts w:ascii="Times New Roman" w:hAnsi="Times New Roman"/>
          <w:b/>
          <w:sz w:val="24"/>
          <w:szCs w:val="24"/>
          <w:lang w:val="sq-AL"/>
        </w:rPr>
        <w:t>BJEKTI</w:t>
      </w:r>
      <w:r w:rsidRPr="00C5317F">
        <w:rPr>
          <w:rFonts w:ascii="Times New Roman" w:hAnsi="Times New Roman"/>
          <w:b/>
          <w:sz w:val="24"/>
          <w:szCs w:val="24"/>
          <w:lang w:val="sq-AL"/>
        </w:rPr>
        <w:t>:</w:t>
      </w:r>
      <w:r w:rsidRPr="00C5317F">
        <w:rPr>
          <w:rFonts w:ascii="Times New Roman" w:hAnsi="Times New Roman"/>
          <w:b/>
          <w:sz w:val="24"/>
          <w:szCs w:val="24"/>
          <w:lang w:val="sq-AL"/>
        </w:rPr>
        <w:tab/>
      </w:r>
      <w:bookmarkStart w:id="0" w:name="_GoBack"/>
      <w:r w:rsidRPr="00C5317F">
        <w:rPr>
          <w:rFonts w:ascii="Times New Roman" w:hAnsi="Times New Roman"/>
          <w:b/>
          <w:sz w:val="24"/>
          <w:szCs w:val="24"/>
          <w:lang w:val="sq-AL"/>
        </w:rPr>
        <w:t xml:space="preserve">Shfuqizimi si </w:t>
      </w:r>
      <w:r w:rsidR="000C0AC1" w:rsidRPr="00C5317F">
        <w:rPr>
          <w:rFonts w:ascii="Times New Roman" w:hAnsi="Times New Roman"/>
          <w:b/>
          <w:sz w:val="24"/>
          <w:szCs w:val="24"/>
          <w:lang w:val="sq-AL"/>
        </w:rPr>
        <w:t>të papajtuesh</w:t>
      </w:r>
      <w:r w:rsidRPr="00C5317F">
        <w:rPr>
          <w:rFonts w:ascii="Times New Roman" w:hAnsi="Times New Roman"/>
          <w:b/>
          <w:sz w:val="24"/>
          <w:szCs w:val="24"/>
          <w:lang w:val="sq-AL"/>
        </w:rPr>
        <w:t>m</w:t>
      </w:r>
      <w:r w:rsidR="000C0AC1" w:rsidRPr="00C5317F">
        <w:rPr>
          <w:rFonts w:ascii="Times New Roman" w:hAnsi="Times New Roman"/>
          <w:b/>
          <w:sz w:val="24"/>
          <w:szCs w:val="24"/>
          <w:lang w:val="sq-AL"/>
        </w:rPr>
        <w:t>e</w:t>
      </w:r>
      <w:r w:rsidRPr="00C5317F">
        <w:rPr>
          <w:rFonts w:ascii="Times New Roman" w:hAnsi="Times New Roman"/>
          <w:b/>
          <w:sz w:val="24"/>
          <w:szCs w:val="24"/>
          <w:lang w:val="sq-AL"/>
        </w:rPr>
        <w:t xml:space="preserve"> me Kushtetutën i </w:t>
      </w:r>
      <w:r w:rsidR="00EB11A5" w:rsidRPr="00C5317F">
        <w:rPr>
          <w:rFonts w:ascii="Times New Roman" w:hAnsi="Times New Roman"/>
          <w:b/>
          <w:sz w:val="24"/>
          <w:szCs w:val="24"/>
          <w:lang w:val="sq-AL"/>
        </w:rPr>
        <w:t>v</w:t>
      </w:r>
      <w:r w:rsidRPr="00C5317F">
        <w:rPr>
          <w:rFonts w:ascii="Times New Roman" w:hAnsi="Times New Roman"/>
          <w:b/>
          <w:sz w:val="24"/>
          <w:szCs w:val="24"/>
          <w:lang w:val="sq-AL"/>
        </w:rPr>
        <w:t>endim</w:t>
      </w:r>
      <w:r w:rsidR="00EB11A5" w:rsidRPr="00C5317F">
        <w:rPr>
          <w:rFonts w:ascii="Times New Roman" w:hAnsi="Times New Roman"/>
          <w:b/>
          <w:sz w:val="24"/>
          <w:szCs w:val="24"/>
          <w:lang w:val="sq-AL"/>
        </w:rPr>
        <w:t xml:space="preserve">eve nr.8707, datë 24.07.2013 të Gjykatës së Rrethit Gjyqësor Tiranë; nr.645, datë 28.02.2014 të Gjykatës së Apelit Tiranë; </w:t>
      </w:r>
      <w:r w:rsidRPr="00C5317F">
        <w:rPr>
          <w:rFonts w:ascii="Times New Roman" w:hAnsi="Times New Roman"/>
          <w:b/>
          <w:sz w:val="24"/>
          <w:szCs w:val="24"/>
          <w:lang w:val="sq-AL"/>
        </w:rPr>
        <w:t>nr.2432, datë 23.06.2014 të Gjykatës Administrative të Apelit Tiranë</w:t>
      </w:r>
      <w:r w:rsidR="002467C3" w:rsidRPr="00C5317F">
        <w:rPr>
          <w:rFonts w:ascii="Times New Roman" w:hAnsi="Times New Roman"/>
          <w:b/>
          <w:sz w:val="24"/>
          <w:szCs w:val="24"/>
          <w:lang w:val="sq-AL"/>
        </w:rPr>
        <w:t>;</w:t>
      </w:r>
      <w:r w:rsidR="000C0AC1" w:rsidRPr="00C5317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EB11A5" w:rsidRPr="00C5317F">
        <w:rPr>
          <w:rFonts w:ascii="Times New Roman" w:hAnsi="Times New Roman"/>
          <w:b/>
          <w:sz w:val="24"/>
          <w:szCs w:val="24"/>
          <w:lang w:val="sq-AL"/>
        </w:rPr>
        <w:t>nr.</w:t>
      </w:r>
      <w:r w:rsidR="002467C3" w:rsidRPr="00C5317F">
        <w:rPr>
          <w:rFonts w:ascii="Times New Roman" w:hAnsi="Times New Roman"/>
          <w:b/>
          <w:sz w:val="24"/>
          <w:szCs w:val="24"/>
          <w:lang w:val="sq-AL"/>
        </w:rPr>
        <w:t>00-2017-</w:t>
      </w:r>
      <w:r w:rsidR="00EB11A5" w:rsidRPr="00C5317F">
        <w:rPr>
          <w:rFonts w:ascii="Times New Roman" w:hAnsi="Times New Roman"/>
          <w:b/>
          <w:sz w:val="24"/>
          <w:szCs w:val="24"/>
          <w:lang w:val="sq-AL"/>
        </w:rPr>
        <w:t>2461,</w:t>
      </w:r>
      <w:r w:rsidR="000C0AC1" w:rsidRPr="00C5317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EB11A5" w:rsidRPr="00C5317F">
        <w:rPr>
          <w:rFonts w:ascii="Times New Roman" w:hAnsi="Times New Roman"/>
          <w:b/>
          <w:sz w:val="24"/>
          <w:szCs w:val="24"/>
          <w:lang w:val="sq-AL"/>
        </w:rPr>
        <w:t>datë</w:t>
      </w:r>
      <w:r w:rsidR="000C0AC1" w:rsidRPr="00C5317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EB11A5" w:rsidRPr="00C5317F">
        <w:rPr>
          <w:rFonts w:ascii="Times New Roman" w:hAnsi="Times New Roman"/>
          <w:b/>
          <w:sz w:val="24"/>
          <w:szCs w:val="24"/>
          <w:lang w:val="sq-AL"/>
        </w:rPr>
        <w:t>19.12.2017</w:t>
      </w:r>
      <w:r w:rsidR="000C0AC1" w:rsidRPr="00C5317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EB11A5" w:rsidRPr="00C5317F">
        <w:rPr>
          <w:rFonts w:ascii="Times New Roman" w:hAnsi="Times New Roman"/>
          <w:b/>
          <w:sz w:val="24"/>
          <w:szCs w:val="24"/>
          <w:lang w:val="sq-AL"/>
        </w:rPr>
        <w:t>të</w:t>
      </w:r>
      <w:r w:rsidR="000C0AC1" w:rsidRPr="00C5317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EB11A5" w:rsidRPr="00C5317F">
        <w:rPr>
          <w:rFonts w:ascii="Times New Roman" w:hAnsi="Times New Roman"/>
          <w:b/>
          <w:sz w:val="24"/>
          <w:szCs w:val="24"/>
          <w:lang w:val="sq-AL"/>
        </w:rPr>
        <w:t>Kolegjit</w:t>
      </w:r>
      <w:r w:rsidR="000C0AC1" w:rsidRPr="00C5317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EB11A5" w:rsidRPr="00C5317F">
        <w:rPr>
          <w:rFonts w:ascii="Times New Roman" w:hAnsi="Times New Roman"/>
          <w:b/>
          <w:sz w:val="24"/>
          <w:szCs w:val="24"/>
          <w:lang w:val="sq-AL"/>
        </w:rPr>
        <w:t>Administrativ të Gjykatës së Lartë</w:t>
      </w:r>
      <w:bookmarkEnd w:id="0"/>
      <w:r w:rsidR="002467C3" w:rsidRPr="00C5317F">
        <w:rPr>
          <w:rFonts w:ascii="Times New Roman" w:hAnsi="Times New Roman"/>
          <w:b/>
          <w:sz w:val="24"/>
          <w:szCs w:val="24"/>
          <w:lang w:val="sq-AL"/>
        </w:rPr>
        <w:t>.</w:t>
      </w:r>
    </w:p>
    <w:p w:rsidR="00D43A36" w:rsidRPr="00C5317F" w:rsidRDefault="00D43A36" w:rsidP="00C5317F">
      <w:pPr>
        <w:spacing w:after="0" w:line="360" w:lineRule="auto"/>
        <w:ind w:left="2880" w:hanging="2160"/>
        <w:jc w:val="both"/>
        <w:rPr>
          <w:rFonts w:ascii="Times New Roman" w:eastAsia="MS Mincho" w:hAnsi="Times New Roman"/>
          <w:b/>
          <w:sz w:val="24"/>
          <w:szCs w:val="24"/>
          <w:lang w:val="sq-AL"/>
        </w:rPr>
      </w:pPr>
    </w:p>
    <w:p w:rsidR="00D43A36" w:rsidRPr="00C5317F" w:rsidRDefault="00D43A36" w:rsidP="00C5317F">
      <w:pPr>
        <w:spacing w:after="0" w:line="360" w:lineRule="auto"/>
        <w:ind w:left="2880" w:hanging="2160"/>
        <w:jc w:val="both"/>
        <w:rPr>
          <w:rFonts w:ascii="Times New Roman" w:hAnsi="Times New Roman"/>
          <w:sz w:val="24"/>
          <w:szCs w:val="24"/>
          <w:lang w:val="sq-AL"/>
        </w:rPr>
      </w:pPr>
      <w:r w:rsidRPr="00C5317F">
        <w:rPr>
          <w:rFonts w:ascii="Times New Roman" w:eastAsia="MS Mincho" w:hAnsi="Times New Roman"/>
          <w:b/>
          <w:sz w:val="24"/>
          <w:szCs w:val="24"/>
          <w:lang w:val="sq-AL"/>
        </w:rPr>
        <w:t xml:space="preserve">BAZA LIGJORE: </w:t>
      </w:r>
      <w:r w:rsidRPr="00C5317F">
        <w:rPr>
          <w:rFonts w:ascii="Times New Roman" w:eastAsia="MS Mincho" w:hAnsi="Times New Roman"/>
          <w:b/>
          <w:i/>
          <w:sz w:val="24"/>
          <w:szCs w:val="24"/>
          <w:lang w:val="sq-AL"/>
        </w:rPr>
        <w:tab/>
      </w:r>
      <w:r w:rsidRPr="00C5317F">
        <w:rPr>
          <w:rFonts w:ascii="Times New Roman" w:hAnsi="Times New Roman"/>
          <w:sz w:val="24"/>
          <w:szCs w:val="24"/>
          <w:lang w:val="sq-AL"/>
        </w:rPr>
        <w:t xml:space="preserve">Nenet </w:t>
      </w:r>
      <w:r w:rsidR="00C250D2" w:rsidRPr="00C5317F">
        <w:rPr>
          <w:rFonts w:ascii="Times New Roman" w:hAnsi="Times New Roman"/>
          <w:sz w:val="24"/>
          <w:szCs w:val="24"/>
          <w:lang w:val="sq-AL"/>
        </w:rPr>
        <w:t xml:space="preserve">4, 7, 11, 15, 16, 18/1, </w:t>
      </w:r>
      <w:r w:rsidRPr="00C5317F">
        <w:rPr>
          <w:rFonts w:ascii="Times New Roman" w:eastAsia="MS Mincho" w:hAnsi="Times New Roman"/>
          <w:sz w:val="24"/>
          <w:szCs w:val="24"/>
          <w:lang w:val="sq-AL"/>
        </w:rPr>
        <w:t>131/1/f dhe 134/1/i të Kushtetutës së Republikës të Shqipërisë</w:t>
      </w:r>
      <w:r w:rsidRPr="00C5317F">
        <w:rPr>
          <w:rFonts w:ascii="Times New Roman" w:hAnsi="Times New Roman"/>
          <w:sz w:val="24"/>
          <w:szCs w:val="24"/>
          <w:lang w:val="sq-AL"/>
        </w:rPr>
        <w:t xml:space="preserve">; </w:t>
      </w:r>
      <w:r w:rsidR="00C250D2" w:rsidRPr="00C5317F">
        <w:rPr>
          <w:rFonts w:ascii="Times New Roman" w:hAnsi="Times New Roman"/>
          <w:sz w:val="24"/>
          <w:szCs w:val="24"/>
          <w:lang w:val="sq-AL"/>
        </w:rPr>
        <w:t>nenet 49/3/e</w:t>
      </w:r>
      <w:r w:rsidR="00EB11A5" w:rsidRPr="00C5317F">
        <w:rPr>
          <w:rFonts w:ascii="Times New Roman" w:hAnsi="Times New Roman"/>
          <w:sz w:val="24"/>
          <w:szCs w:val="24"/>
          <w:lang w:val="sq-AL"/>
        </w:rPr>
        <w:t xml:space="preserve">, 49/4 dhe </w:t>
      </w:r>
      <w:r w:rsidR="002467C3" w:rsidRPr="00C5317F">
        <w:rPr>
          <w:rFonts w:ascii="Times New Roman" w:hAnsi="Times New Roman"/>
          <w:sz w:val="24"/>
          <w:szCs w:val="24"/>
          <w:lang w:val="sq-AL"/>
        </w:rPr>
        <w:t>5</w:t>
      </w:r>
      <w:r w:rsidR="00EB11A5" w:rsidRPr="00C5317F">
        <w:rPr>
          <w:rFonts w:ascii="Times New Roman" w:hAnsi="Times New Roman"/>
          <w:sz w:val="24"/>
          <w:szCs w:val="24"/>
          <w:lang w:val="sq-AL"/>
        </w:rPr>
        <w:t xml:space="preserve">0/4 të </w:t>
      </w:r>
      <w:r w:rsidRPr="00C5317F">
        <w:rPr>
          <w:rFonts w:ascii="Times New Roman" w:hAnsi="Times New Roman"/>
          <w:sz w:val="24"/>
          <w:szCs w:val="24"/>
          <w:lang w:val="sq-AL"/>
        </w:rPr>
        <w:t>ligji</w:t>
      </w:r>
      <w:r w:rsidR="00EB11A5" w:rsidRPr="00C5317F">
        <w:rPr>
          <w:rFonts w:ascii="Times New Roman" w:hAnsi="Times New Roman"/>
          <w:sz w:val="24"/>
          <w:szCs w:val="24"/>
          <w:lang w:val="sq-AL"/>
        </w:rPr>
        <w:t>t</w:t>
      </w:r>
      <w:r w:rsidR="001112DC" w:rsidRPr="00C5317F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C5317F">
        <w:rPr>
          <w:rFonts w:ascii="Times New Roman" w:eastAsia="MS Mincho" w:hAnsi="Times New Roman"/>
          <w:sz w:val="24"/>
          <w:szCs w:val="24"/>
          <w:lang w:val="sq-AL"/>
        </w:rPr>
        <w:t xml:space="preserve">nr.8577, datë 10.02.2000 “Për organizimin dhe funksionimin e Gjykatës Kushtetuese të Republikës së Shqipërisë”, </w:t>
      </w:r>
      <w:r w:rsidR="002467C3" w:rsidRPr="00C5317F">
        <w:rPr>
          <w:rFonts w:ascii="Times New Roman" w:eastAsia="MS Mincho" w:hAnsi="Times New Roman"/>
          <w:sz w:val="24"/>
          <w:szCs w:val="24"/>
          <w:lang w:val="sq-AL"/>
        </w:rPr>
        <w:t>të</w:t>
      </w:r>
      <w:r w:rsidRPr="00C5317F">
        <w:rPr>
          <w:rFonts w:ascii="Times New Roman" w:eastAsia="MS Mincho" w:hAnsi="Times New Roman"/>
          <w:sz w:val="24"/>
          <w:szCs w:val="24"/>
          <w:lang w:val="sq-AL"/>
        </w:rPr>
        <w:t xml:space="preserve"> ndryshuar.</w:t>
      </w:r>
    </w:p>
    <w:p w:rsidR="00D43A36" w:rsidRPr="00C5317F" w:rsidRDefault="00D43A36" w:rsidP="00C5317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43A36" w:rsidRPr="00C5317F" w:rsidRDefault="00D43A36" w:rsidP="00C5317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C5317F">
        <w:rPr>
          <w:rFonts w:ascii="Times New Roman" w:hAnsi="Times New Roman"/>
          <w:sz w:val="24"/>
          <w:szCs w:val="24"/>
          <w:lang w:val="sq-AL"/>
        </w:rPr>
        <w:t>Kolegji i Gjykatës Kushtetuese (Kolegji), pasi shqyrtoi kërkesën, dokumentet shoqëruese dhe diskutoi çështjen në tërësi,</w:t>
      </w:r>
    </w:p>
    <w:p w:rsidR="00D43A36" w:rsidRPr="00C5317F" w:rsidRDefault="00D43A36" w:rsidP="00C5317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D43A36" w:rsidRPr="00C5317F" w:rsidRDefault="00D43A36" w:rsidP="00C5317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C5317F">
        <w:rPr>
          <w:rFonts w:ascii="Times New Roman" w:hAnsi="Times New Roman"/>
          <w:b/>
          <w:sz w:val="24"/>
          <w:szCs w:val="24"/>
          <w:lang w:val="sq-AL"/>
        </w:rPr>
        <w:t>V Ë R E N:</w:t>
      </w:r>
    </w:p>
    <w:p w:rsidR="00D43A36" w:rsidRPr="00C5317F" w:rsidRDefault="00D43A36" w:rsidP="00C5317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C5317F">
        <w:rPr>
          <w:rFonts w:ascii="Times New Roman" w:hAnsi="Times New Roman"/>
          <w:b/>
          <w:sz w:val="24"/>
          <w:szCs w:val="24"/>
          <w:lang w:val="sq-AL"/>
        </w:rPr>
        <w:lastRenderedPageBreak/>
        <w:t>I</w:t>
      </w:r>
    </w:p>
    <w:p w:rsidR="00004CBF" w:rsidRPr="00C5317F" w:rsidRDefault="002467C3" w:rsidP="00C5317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C5317F">
        <w:rPr>
          <w:rFonts w:ascii="Times New Roman" w:hAnsi="Times New Roman"/>
          <w:sz w:val="24"/>
          <w:szCs w:val="24"/>
          <w:lang w:val="sq-AL"/>
        </w:rPr>
        <w:t xml:space="preserve">1.  </w:t>
      </w:r>
      <w:r w:rsidR="008E5AB5" w:rsidRPr="00C5317F">
        <w:rPr>
          <w:rFonts w:ascii="Times New Roman" w:hAnsi="Times New Roman"/>
          <w:sz w:val="24"/>
          <w:szCs w:val="24"/>
          <w:lang w:val="sq-AL"/>
        </w:rPr>
        <w:t>Nga aktet bashkëlidhur kërkesës rezulton se k</w:t>
      </w:r>
      <w:r w:rsidRPr="00C5317F">
        <w:rPr>
          <w:rFonts w:ascii="Times New Roman" w:hAnsi="Times New Roman"/>
          <w:sz w:val="24"/>
          <w:szCs w:val="24"/>
          <w:lang w:val="sq-AL"/>
        </w:rPr>
        <w:t xml:space="preserve">ërkuesi </w:t>
      </w:r>
      <w:r w:rsidR="008E5AB5" w:rsidRPr="00C5317F">
        <w:rPr>
          <w:rFonts w:ascii="Times New Roman" w:hAnsi="Times New Roman"/>
          <w:sz w:val="24"/>
          <w:szCs w:val="24"/>
          <w:lang w:val="sq-AL"/>
        </w:rPr>
        <w:t xml:space="preserve">Bledar Ilia ka filluar punë pranë </w:t>
      </w:r>
      <w:r w:rsidRPr="00C5317F">
        <w:rPr>
          <w:rFonts w:ascii="Times New Roman" w:hAnsi="Times New Roman"/>
          <w:sz w:val="24"/>
          <w:szCs w:val="24"/>
          <w:lang w:val="sq-AL"/>
        </w:rPr>
        <w:t>Këshillit të Lartë të Drejtësisë</w:t>
      </w:r>
      <w:r w:rsidR="006755F8" w:rsidRPr="00C5317F">
        <w:rPr>
          <w:rFonts w:ascii="Times New Roman" w:hAnsi="Times New Roman"/>
          <w:sz w:val="24"/>
          <w:szCs w:val="24"/>
          <w:lang w:val="sq-AL"/>
        </w:rPr>
        <w:t xml:space="preserve"> (</w:t>
      </w:r>
      <w:r w:rsidR="006755F8" w:rsidRPr="00C5317F">
        <w:rPr>
          <w:rFonts w:ascii="Times New Roman" w:hAnsi="Times New Roman"/>
          <w:i/>
          <w:sz w:val="24"/>
          <w:szCs w:val="24"/>
          <w:lang w:val="sq-AL"/>
        </w:rPr>
        <w:t>KLD</w:t>
      </w:r>
      <w:r w:rsidR="006755F8" w:rsidRPr="00C5317F">
        <w:rPr>
          <w:rFonts w:ascii="Times New Roman" w:hAnsi="Times New Roman"/>
          <w:sz w:val="24"/>
          <w:szCs w:val="24"/>
          <w:lang w:val="sq-AL"/>
        </w:rPr>
        <w:t>)</w:t>
      </w:r>
      <w:r w:rsidR="00FA1838" w:rsidRPr="00C5317F">
        <w:rPr>
          <w:rFonts w:ascii="Times New Roman" w:hAnsi="Times New Roman"/>
          <w:sz w:val="24"/>
          <w:szCs w:val="24"/>
          <w:lang w:val="sq-AL"/>
        </w:rPr>
        <w:t>, në datën 02.03.2010, me detyrën “specialist</w:t>
      </w:r>
      <w:r w:rsidR="00734CBB" w:rsidRPr="00C5317F">
        <w:rPr>
          <w:rFonts w:ascii="Times New Roman" w:hAnsi="Times New Roman"/>
          <w:sz w:val="24"/>
          <w:szCs w:val="24"/>
          <w:lang w:val="sq-AL"/>
        </w:rPr>
        <w:t>”</w:t>
      </w:r>
      <w:r w:rsidR="00FA1838" w:rsidRPr="00C5317F">
        <w:rPr>
          <w:rFonts w:ascii="Times New Roman" w:hAnsi="Times New Roman"/>
          <w:sz w:val="24"/>
          <w:szCs w:val="24"/>
          <w:lang w:val="sq-AL"/>
        </w:rPr>
        <w:t xml:space="preserve"> pranë Drejtorisë së Marrëdh</w:t>
      </w:r>
      <w:r w:rsidR="00734CBB" w:rsidRPr="00C5317F">
        <w:rPr>
          <w:rFonts w:ascii="Times New Roman" w:hAnsi="Times New Roman"/>
          <w:sz w:val="24"/>
          <w:szCs w:val="24"/>
          <w:lang w:val="sq-AL"/>
        </w:rPr>
        <w:t>ënieve me Jashtë dhe Projekteve</w:t>
      </w:r>
      <w:r w:rsidR="00FA1838" w:rsidRPr="00C5317F">
        <w:rPr>
          <w:rFonts w:ascii="Times New Roman" w:hAnsi="Times New Roman"/>
          <w:sz w:val="24"/>
          <w:szCs w:val="24"/>
          <w:lang w:val="sq-AL"/>
        </w:rPr>
        <w:t>. Me vendimin nr.302/2, datë 20.12.2012, është miratuar struktura organizative e administratës së k</w:t>
      </w:r>
      <w:r w:rsidR="00004CBF" w:rsidRPr="00C5317F">
        <w:rPr>
          <w:rFonts w:ascii="Times New Roman" w:hAnsi="Times New Roman"/>
          <w:sz w:val="24"/>
          <w:szCs w:val="24"/>
          <w:lang w:val="sq-AL"/>
        </w:rPr>
        <w:t>ëtij institucioni.</w:t>
      </w:r>
    </w:p>
    <w:p w:rsidR="009D3C42" w:rsidRPr="00C5317F" w:rsidRDefault="00004CBF" w:rsidP="00C5317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C5317F">
        <w:rPr>
          <w:rFonts w:ascii="Times New Roman" w:hAnsi="Times New Roman"/>
          <w:sz w:val="24"/>
          <w:szCs w:val="24"/>
          <w:lang w:val="sq-AL"/>
        </w:rPr>
        <w:t>2. Me shkresën nr.2418 prot., datë 26.12.2012</w:t>
      </w:r>
      <w:r w:rsidR="00826D3F" w:rsidRPr="00C5317F">
        <w:rPr>
          <w:rFonts w:ascii="Times New Roman" w:hAnsi="Times New Roman"/>
          <w:sz w:val="24"/>
          <w:szCs w:val="24"/>
          <w:lang w:val="sq-AL"/>
        </w:rPr>
        <w:t xml:space="preserve"> të KLD-së</w:t>
      </w:r>
      <w:r w:rsidRPr="00C5317F">
        <w:rPr>
          <w:rFonts w:ascii="Times New Roman" w:hAnsi="Times New Roman"/>
          <w:sz w:val="24"/>
          <w:szCs w:val="24"/>
          <w:lang w:val="sq-AL"/>
        </w:rPr>
        <w:t xml:space="preserve">, kërkuesi është njoftuar për </w:t>
      </w:r>
      <w:r w:rsidR="00B65E52" w:rsidRPr="00C5317F">
        <w:rPr>
          <w:rFonts w:ascii="Times New Roman" w:hAnsi="Times New Roman"/>
          <w:sz w:val="24"/>
          <w:szCs w:val="24"/>
          <w:lang w:val="sq-AL"/>
        </w:rPr>
        <w:t xml:space="preserve">t`u </w:t>
      </w:r>
      <w:r w:rsidRPr="00C5317F">
        <w:rPr>
          <w:rFonts w:ascii="Times New Roman" w:hAnsi="Times New Roman"/>
          <w:sz w:val="24"/>
          <w:szCs w:val="24"/>
          <w:lang w:val="sq-AL"/>
        </w:rPr>
        <w:t>paraqit</w:t>
      </w:r>
      <w:r w:rsidR="00B65E52" w:rsidRPr="00C5317F">
        <w:rPr>
          <w:rFonts w:ascii="Times New Roman" w:hAnsi="Times New Roman"/>
          <w:sz w:val="24"/>
          <w:szCs w:val="24"/>
          <w:lang w:val="sq-AL"/>
        </w:rPr>
        <w:t xml:space="preserve">ur </w:t>
      </w:r>
      <w:r w:rsidRPr="00C5317F">
        <w:rPr>
          <w:rFonts w:ascii="Times New Roman" w:hAnsi="Times New Roman"/>
          <w:sz w:val="24"/>
          <w:szCs w:val="24"/>
          <w:lang w:val="sq-AL"/>
        </w:rPr>
        <w:t xml:space="preserve">në takim </w:t>
      </w:r>
      <w:r w:rsidR="00826D3F" w:rsidRPr="00C5317F">
        <w:rPr>
          <w:rFonts w:ascii="Times New Roman" w:hAnsi="Times New Roman"/>
          <w:sz w:val="24"/>
          <w:szCs w:val="24"/>
          <w:lang w:val="sq-AL"/>
        </w:rPr>
        <w:t>në datën 28.12.2012 në lidhje me shkurtimin e pozicionit të punës, kurse me shkresën nr.2418/1 prot., datë 28.12.2012</w:t>
      </w:r>
      <w:r w:rsidR="0004550E" w:rsidRPr="00C5317F">
        <w:rPr>
          <w:rFonts w:ascii="Times New Roman" w:hAnsi="Times New Roman"/>
          <w:sz w:val="24"/>
          <w:szCs w:val="24"/>
          <w:lang w:val="sq-AL"/>
        </w:rPr>
        <w:t xml:space="preserve"> është njoftuar se ta</w:t>
      </w:r>
      <w:r w:rsidR="00826D3F" w:rsidRPr="00C5317F">
        <w:rPr>
          <w:rFonts w:ascii="Times New Roman" w:hAnsi="Times New Roman"/>
          <w:sz w:val="24"/>
          <w:szCs w:val="24"/>
          <w:lang w:val="sq-AL"/>
        </w:rPr>
        <w:t>kim</w:t>
      </w:r>
      <w:r w:rsidR="0004550E" w:rsidRPr="00C5317F">
        <w:rPr>
          <w:rFonts w:ascii="Times New Roman" w:hAnsi="Times New Roman"/>
          <w:sz w:val="24"/>
          <w:szCs w:val="24"/>
          <w:lang w:val="sq-AL"/>
        </w:rPr>
        <w:t>i do t</w:t>
      </w:r>
      <w:r w:rsidR="006372C8" w:rsidRPr="00C5317F">
        <w:rPr>
          <w:rFonts w:ascii="Times New Roman" w:hAnsi="Times New Roman"/>
          <w:sz w:val="24"/>
          <w:szCs w:val="24"/>
          <w:lang w:val="sq-AL"/>
        </w:rPr>
        <w:t>ë zhvillohet në datën 03.01.2013</w:t>
      </w:r>
      <w:r w:rsidR="0004550E" w:rsidRPr="00C5317F">
        <w:rPr>
          <w:rFonts w:ascii="Times New Roman" w:hAnsi="Times New Roman"/>
          <w:sz w:val="24"/>
          <w:szCs w:val="24"/>
          <w:lang w:val="sq-AL"/>
        </w:rPr>
        <w:t>. Me shkresën nr.54 prot., datë 09.01.2013 “Njoftim për zgjidhjen e kontratës së pu</w:t>
      </w:r>
      <w:r w:rsidR="009D3C42" w:rsidRPr="00C5317F">
        <w:rPr>
          <w:rFonts w:ascii="Times New Roman" w:hAnsi="Times New Roman"/>
          <w:sz w:val="24"/>
          <w:szCs w:val="24"/>
          <w:lang w:val="sq-AL"/>
        </w:rPr>
        <w:t xml:space="preserve">nës”, KLD-ja ka njoftuar kërkuesin se marrëdhëniet financiare do të ndërpriten pas 2 muajve nga dita e nesërme e këtij njoftimi. </w:t>
      </w:r>
    </w:p>
    <w:p w:rsidR="006E7E73" w:rsidRPr="00C5317F" w:rsidRDefault="009D3C42" w:rsidP="00C5317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C5317F">
        <w:rPr>
          <w:rFonts w:ascii="Times New Roman" w:hAnsi="Times New Roman"/>
          <w:sz w:val="24"/>
          <w:szCs w:val="24"/>
          <w:lang w:val="sq-AL"/>
        </w:rPr>
        <w:t>3. Kërkuesi, duke pretenduar se nga ana e KLD-së është vepruar në kundërshtim me ligjin, ka paraqitur kërkesëpadi në gjykatë</w:t>
      </w:r>
      <w:r w:rsidR="008F1203" w:rsidRPr="00C5317F">
        <w:rPr>
          <w:rFonts w:ascii="Times New Roman" w:hAnsi="Times New Roman"/>
          <w:sz w:val="24"/>
          <w:szCs w:val="24"/>
          <w:lang w:val="sq-AL"/>
        </w:rPr>
        <w:t xml:space="preserve">, duke kërkuar </w:t>
      </w:r>
      <w:r w:rsidR="002467C3" w:rsidRPr="00C5317F">
        <w:rPr>
          <w:rFonts w:ascii="Times New Roman" w:hAnsi="Times New Roman"/>
          <w:sz w:val="24"/>
          <w:szCs w:val="24"/>
          <w:lang w:val="sq-AL"/>
        </w:rPr>
        <w:t xml:space="preserve">dëmshpërblim </w:t>
      </w:r>
      <w:r w:rsidR="008F1203" w:rsidRPr="00C5317F">
        <w:rPr>
          <w:rFonts w:ascii="Times New Roman" w:hAnsi="Times New Roman"/>
          <w:sz w:val="24"/>
          <w:szCs w:val="24"/>
          <w:lang w:val="sq-AL"/>
        </w:rPr>
        <w:t>për mosrespektimin e afatit të zgjidhjes së kontratës së punës</w:t>
      </w:r>
      <w:r w:rsidR="006E7E73" w:rsidRPr="00C5317F">
        <w:rPr>
          <w:rFonts w:ascii="Times New Roman" w:hAnsi="Times New Roman"/>
          <w:sz w:val="24"/>
          <w:szCs w:val="24"/>
          <w:lang w:val="sq-AL"/>
        </w:rPr>
        <w:t xml:space="preserve"> dhe të procedurës së zgjidhjes së kontratës, si dhe dëmshpërblim për zgjidhjen e menjëhershme dhe të pajustifikuar të kontratës së punës. </w:t>
      </w:r>
    </w:p>
    <w:p w:rsidR="002467C3" w:rsidRPr="00C5317F" w:rsidRDefault="006E7E73" w:rsidP="00C5317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C5317F">
        <w:rPr>
          <w:rFonts w:ascii="Times New Roman" w:hAnsi="Times New Roman"/>
          <w:sz w:val="24"/>
          <w:szCs w:val="24"/>
          <w:lang w:val="sq-AL"/>
        </w:rPr>
        <w:t xml:space="preserve">4. Me vendimin nr.8707, datë 24.07.2013, </w:t>
      </w:r>
      <w:r w:rsidR="002467C3" w:rsidRPr="00C5317F">
        <w:rPr>
          <w:rFonts w:ascii="Times New Roman" w:hAnsi="Times New Roman"/>
          <w:sz w:val="24"/>
          <w:szCs w:val="24"/>
          <w:lang w:val="sq-AL"/>
        </w:rPr>
        <w:t>Gjykata e Rrethit Gjyqësor Tiranë</w:t>
      </w:r>
      <w:r w:rsidRPr="00C5317F">
        <w:rPr>
          <w:rFonts w:ascii="Times New Roman" w:hAnsi="Times New Roman"/>
          <w:sz w:val="24"/>
          <w:szCs w:val="24"/>
          <w:lang w:val="sq-AL"/>
        </w:rPr>
        <w:t xml:space="preserve"> ka vendosur </w:t>
      </w:r>
      <w:r w:rsidR="002467C3" w:rsidRPr="00C5317F">
        <w:rPr>
          <w:rFonts w:ascii="Times New Roman" w:hAnsi="Times New Roman"/>
          <w:sz w:val="24"/>
          <w:szCs w:val="24"/>
          <w:lang w:val="sq-AL"/>
        </w:rPr>
        <w:t>rrëzimin e kërkesëpadisë</w:t>
      </w:r>
      <w:r w:rsidRPr="00C5317F">
        <w:rPr>
          <w:rFonts w:ascii="Times New Roman" w:hAnsi="Times New Roman"/>
          <w:sz w:val="24"/>
          <w:szCs w:val="24"/>
          <w:lang w:val="sq-AL"/>
        </w:rPr>
        <w:t xml:space="preserve"> si të pa</w:t>
      </w:r>
      <w:r w:rsidR="00EA49AC">
        <w:rPr>
          <w:rFonts w:ascii="Times New Roman" w:hAnsi="Times New Roman"/>
          <w:sz w:val="24"/>
          <w:szCs w:val="24"/>
          <w:lang w:val="sq-AL"/>
        </w:rPr>
        <w:t>mbështetur në prova dhe në ligj</w:t>
      </w:r>
      <w:r w:rsidR="002467C3" w:rsidRPr="00C5317F">
        <w:rPr>
          <w:rFonts w:ascii="Times New Roman" w:hAnsi="Times New Roman"/>
          <w:sz w:val="24"/>
          <w:szCs w:val="24"/>
          <w:lang w:val="sq-AL"/>
        </w:rPr>
        <w:t xml:space="preserve">.  </w:t>
      </w:r>
    </w:p>
    <w:p w:rsidR="008C42F9" w:rsidRPr="00C5317F" w:rsidRDefault="002467C3" w:rsidP="00C5317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C5317F">
        <w:rPr>
          <w:rFonts w:ascii="Times New Roman" w:hAnsi="Times New Roman"/>
          <w:sz w:val="24"/>
          <w:szCs w:val="24"/>
          <w:lang w:val="sq-AL"/>
        </w:rPr>
        <w:tab/>
      </w:r>
      <w:r w:rsidR="006E7E73" w:rsidRPr="00C5317F">
        <w:rPr>
          <w:rFonts w:ascii="Times New Roman" w:hAnsi="Times New Roman"/>
          <w:sz w:val="24"/>
          <w:szCs w:val="24"/>
          <w:lang w:val="sq-AL"/>
        </w:rPr>
        <w:t>5</w:t>
      </w:r>
      <w:r w:rsidRPr="00C5317F">
        <w:rPr>
          <w:rFonts w:ascii="Times New Roman" w:hAnsi="Times New Roman"/>
          <w:sz w:val="24"/>
          <w:szCs w:val="24"/>
          <w:lang w:val="sq-AL"/>
        </w:rPr>
        <w:t xml:space="preserve">. </w:t>
      </w:r>
      <w:r w:rsidR="008C42F9" w:rsidRPr="00C5317F">
        <w:rPr>
          <w:rFonts w:ascii="Times New Roman" w:hAnsi="Times New Roman"/>
          <w:sz w:val="24"/>
          <w:szCs w:val="24"/>
          <w:lang w:val="sq-AL"/>
        </w:rPr>
        <w:t xml:space="preserve">Me vendimin nr.2432, datë 23.06.2014, </w:t>
      </w:r>
      <w:r w:rsidRPr="00C5317F">
        <w:rPr>
          <w:rFonts w:ascii="Times New Roman" w:hAnsi="Times New Roman"/>
          <w:sz w:val="24"/>
          <w:szCs w:val="24"/>
          <w:lang w:val="sq-AL"/>
        </w:rPr>
        <w:t>Gjykata Administrative e Apelit Tiranë</w:t>
      </w:r>
      <w:r w:rsidR="008C42F9" w:rsidRPr="00C5317F">
        <w:rPr>
          <w:rFonts w:ascii="Times New Roman" w:hAnsi="Times New Roman"/>
          <w:sz w:val="24"/>
          <w:szCs w:val="24"/>
          <w:lang w:val="sq-AL"/>
        </w:rPr>
        <w:t xml:space="preserve"> (pasi Gjykata e Apelit Tiranë ka shpallur mosk</w:t>
      </w:r>
      <w:r w:rsidR="00C5752E" w:rsidRPr="00C5317F">
        <w:rPr>
          <w:rFonts w:ascii="Times New Roman" w:hAnsi="Times New Roman"/>
          <w:sz w:val="24"/>
          <w:szCs w:val="24"/>
          <w:lang w:val="sq-AL"/>
        </w:rPr>
        <w:t>o</w:t>
      </w:r>
      <w:r w:rsidR="008C42F9" w:rsidRPr="00C5317F">
        <w:rPr>
          <w:rFonts w:ascii="Times New Roman" w:hAnsi="Times New Roman"/>
          <w:sz w:val="24"/>
          <w:szCs w:val="24"/>
          <w:lang w:val="sq-AL"/>
        </w:rPr>
        <w:t>mpetencën për gjykimin e çështjes)</w:t>
      </w:r>
      <w:r w:rsidRPr="00C5317F">
        <w:rPr>
          <w:rFonts w:ascii="Times New Roman" w:hAnsi="Times New Roman"/>
          <w:sz w:val="24"/>
          <w:szCs w:val="24"/>
          <w:lang w:val="sq-AL"/>
        </w:rPr>
        <w:t xml:space="preserve">, ka vendosur lënien në fuqi të vendimit të </w:t>
      </w:r>
      <w:r w:rsidR="008C42F9" w:rsidRPr="00C5317F">
        <w:rPr>
          <w:rFonts w:ascii="Times New Roman" w:hAnsi="Times New Roman"/>
          <w:sz w:val="24"/>
          <w:szCs w:val="24"/>
          <w:lang w:val="sq-AL"/>
        </w:rPr>
        <w:t>gjykatës së shkal</w:t>
      </w:r>
      <w:r w:rsidR="00A06102" w:rsidRPr="00C5317F">
        <w:rPr>
          <w:rFonts w:ascii="Times New Roman" w:hAnsi="Times New Roman"/>
          <w:sz w:val="24"/>
          <w:szCs w:val="24"/>
          <w:lang w:val="sq-AL"/>
        </w:rPr>
        <w:t>l</w:t>
      </w:r>
      <w:r w:rsidR="008C42F9" w:rsidRPr="00C5317F">
        <w:rPr>
          <w:rFonts w:ascii="Times New Roman" w:hAnsi="Times New Roman"/>
          <w:sz w:val="24"/>
          <w:szCs w:val="24"/>
          <w:lang w:val="sq-AL"/>
        </w:rPr>
        <w:t xml:space="preserve">ës së parë. Kundër këtij vendimi kërkuesi ka paraqitur rekurs në Gjykatën e Lartë. </w:t>
      </w:r>
    </w:p>
    <w:p w:rsidR="008C42F9" w:rsidRPr="00C5317F" w:rsidRDefault="008C42F9" w:rsidP="00C5317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C5317F">
        <w:rPr>
          <w:rFonts w:ascii="Times New Roman" w:hAnsi="Times New Roman"/>
          <w:sz w:val="24"/>
          <w:szCs w:val="24"/>
          <w:lang w:val="sq-AL"/>
        </w:rPr>
        <w:t>6. Me vendimin nr.00-2017-2461, datë 19.12.2017</w:t>
      </w:r>
      <w:r w:rsidR="005F6771" w:rsidRPr="00C5317F">
        <w:rPr>
          <w:rFonts w:ascii="Times New Roman" w:hAnsi="Times New Roman"/>
          <w:sz w:val="24"/>
          <w:szCs w:val="24"/>
          <w:lang w:val="sq-AL"/>
        </w:rPr>
        <w:t xml:space="preserve">, </w:t>
      </w:r>
      <w:r w:rsidRPr="00C5317F">
        <w:rPr>
          <w:rFonts w:ascii="Times New Roman" w:hAnsi="Times New Roman"/>
          <w:sz w:val="24"/>
          <w:szCs w:val="24"/>
          <w:lang w:val="sq-AL"/>
        </w:rPr>
        <w:t xml:space="preserve">Kolegji Administrativ </w:t>
      </w:r>
      <w:r w:rsidR="005F6771" w:rsidRPr="00C5317F">
        <w:rPr>
          <w:rFonts w:ascii="Times New Roman" w:hAnsi="Times New Roman"/>
          <w:sz w:val="24"/>
          <w:szCs w:val="24"/>
          <w:lang w:val="sq-AL"/>
        </w:rPr>
        <w:t>i</w:t>
      </w:r>
      <w:r w:rsidRPr="00C5317F">
        <w:rPr>
          <w:rFonts w:ascii="Times New Roman" w:hAnsi="Times New Roman"/>
          <w:sz w:val="24"/>
          <w:szCs w:val="24"/>
          <w:lang w:val="sq-AL"/>
        </w:rPr>
        <w:t xml:space="preserve"> Gjykatës së Lartë</w:t>
      </w:r>
      <w:r w:rsidR="005F6771" w:rsidRPr="00C5317F">
        <w:rPr>
          <w:rFonts w:ascii="Times New Roman" w:hAnsi="Times New Roman"/>
          <w:sz w:val="24"/>
          <w:szCs w:val="24"/>
          <w:lang w:val="sq-AL"/>
        </w:rPr>
        <w:t xml:space="preserve"> ka vendosur mospranimin e rekursit, pasi nuk </w:t>
      </w:r>
      <w:r w:rsidR="00A06102" w:rsidRPr="00C5317F">
        <w:rPr>
          <w:rFonts w:ascii="Times New Roman" w:hAnsi="Times New Roman"/>
          <w:sz w:val="24"/>
          <w:szCs w:val="24"/>
          <w:lang w:val="sq-AL"/>
        </w:rPr>
        <w:t>për</w:t>
      </w:r>
      <w:r w:rsidR="005F6771" w:rsidRPr="00C5317F">
        <w:rPr>
          <w:rFonts w:ascii="Times New Roman" w:hAnsi="Times New Roman"/>
          <w:sz w:val="24"/>
          <w:szCs w:val="24"/>
          <w:lang w:val="sq-AL"/>
        </w:rPr>
        <w:t>mban shkaqe nga ato të parashikuara nga ligji nr.49/2012</w:t>
      </w:r>
      <w:r w:rsidRPr="00C5317F">
        <w:rPr>
          <w:rFonts w:ascii="Times New Roman" w:hAnsi="Times New Roman"/>
          <w:sz w:val="24"/>
          <w:szCs w:val="24"/>
          <w:lang w:val="sq-AL"/>
        </w:rPr>
        <w:t>.</w:t>
      </w:r>
    </w:p>
    <w:p w:rsidR="007C06FF" w:rsidRDefault="007C06FF" w:rsidP="00C5317F">
      <w:pPr>
        <w:spacing w:after="0" w:line="360" w:lineRule="auto"/>
        <w:jc w:val="center"/>
        <w:rPr>
          <w:rFonts w:ascii="Times New Roman" w:eastAsia="MS Mincho" w:hAnsi="Times New Roman"/>
          <w:b/>
          <w:sz w:val="24"/>
          <w:szCs w:val="24"/>
          <w:lang w:val="sq-AL"/>
        </w:rPr>
      </w:pPr>
    </w:p>
    <w:p w:rsidR="00D43A36" w:rsidRPr="00C5317F" w:rsidRDefault="00D43A36" w:rsidP="00C5317F">
      <w:pPr>
        <w:spacing w:after="0" w:line="360" w:lineRule="auto"/>
        <w:jc w:val="center"/>
        <w:rPr>
          <w:rFonts w:ascii="Times New Roman" w:eastAsia="MS Mincho" w:hAnsi="Times New Roman"/>
          <w:b/>
          <w:sz w:val="24"/>
          <w:szCs w:val="24"/>
          <w:lang w:val="sq-AL"/>
        </w:rPr>
      </w:pPr>
      <w:r w:rsidRPr="00C5317F">
        <w:rPr>
          <w:rFonts w:ascii="Times New Roman" w:eastAsia="MS Mincho" w:hAnsi="Times New Roman"/>
          <w:b/>
          <w:sz w:val="24"/>
          <w:szCs w:val="24"/>
          <w:lang w:val="sq-AL"/>
        </w:rPr>
        <w:t>II</w:t>
      </w:r>
    </w:p>
    <w:p w:rsidR="00C5752E" w:rsidRPr="00C5317F" w:rsidRDefault="005F6771" w:rsidP="00C5317F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val="sq-AL"/>
        </w:rPr>
      </w:pPr>
      <w:r w:rsidRPr="00C5317F">
        <w:rPr>
          <w:rFonts w:ascii="Times New Roman" w:hAnsi="Times New Roman"/>
          <w:bCs/>
          <w:sz w:val="24"/>
          <w:szCs w:val="24"/>
          <w:lang w:val="sq-AL"/>
        </w:rPr>
        <w:t>7</w:t>
      </w:r>
      <w:r w:rsidRPr="00C5317F">
        <w:rPr>
          <w:rFonts w:ascii="Times New Roman" w:hAnsi="Times New Roman"/>
          <w:b/>
          <w:kern w:val="28"/>
          <w:sz w:val="24"/>
          <w:szCs w:val="24"/>
          <w:lang w:val="sq-AL"/>
        </w:rPr>
        <w:t>.</w:t>
      </w:r>
      <w:r w:rsidRPr="00C5317F">
        <w:rPr>
          <w:rFonts w:ascii="Times New Roman" w:hAnsi="Times New Roman"/>
          <w:kern w:val="28"/>
          <w:sz w:val="24"/>
          <w:szCs w:val="24"/>
          <w:lang w:val="sq-AL"/>
        </w:rPr>
        <w:t xml:space="preserve"> </w:t>
      </w:r>
      <w:r w:rsidRPr="00C5317F">
        <w:rPr>
          <w:rFonts w:ascii="Times New Roman" w:hAnsi="Times New Roman"/>
          <w:b/>
          <w:i/>
          <w:kern w:val="28"/>
          <w:sz w:val="24"/>
          <w:szCs w:val="24"/>
          <w:lang w:val="sq-AL"/>
        </w:rPr>
        <w:t>K</w:t>
      </w:r>
      <w:r w:rsidRPr="00C5317F">
        <w:rPr>
          <w:rFonts w:ascii="Times New Roman" w:hAnsi="Times New Roman"/>
          <w:b/>
          <w:kern w:val="28"/>
          <w:sz w:val="24"/>
          <w:szCs w:val="24"/>
          <w:lang w:val="sq-AL"/>
        </w:rPr>
        <w:t>ë</w:t>
      </w:r>
      <w:r w:rsidRPr="00C5317F">
        <w:rPr>
          <w:rFonts w:ascii="Times New Roman" w:hAnsi="Times New Roman"/>
          <w:b/>
          <w:i/>
          <w:kern w:val="28"/>
          <w:sz w:val="24"/>
          <w:szCs w:val="24"/>
          <w:lang w:val="sq-AL"/>
        </w:rPr>
        <w:t xml:space="preserve">rkuesi Bledar Ilia </w:t>
      </w:r>
      <w:r w:rsidRPr="00C5317F">
        <w:rPr>
          <w:rFonts w:ascii="Times New Roman" w:hAnsi="Times New Roman"/>
          <w:kern w:val="28"/>
          <w:sz w:val="24"/>
          <w:szCs w:val="24"/>
          <w:lang w:val="sq-AL"/>
        </w:rPr>
        <w:t>i është drejtuar Gjykatës Kushtetuese (</w:t>
      </w:r>
      <w:r w:rsidRPr="00C5317F">
        <w:rPr>
          <w:rFonts w:ascii="Times New Roman" w:hAnsi="Times New Roman"/>
          <w:i/>
          <w:kern w:val="28"/>
          <w:sz w:val="24"/>
          <w:szCs w:val="24"/>
          <w:lang w:val="sq-AL"/>
        </w:rPr>
        <w:t>Gjykata</w:t>
      </w:r>
      <w:r w:rsidR="00A304C3" w:rsidRPr="00C5317F">
        <w:rPr>
          <w:rFonts w:ascii="Times New Roman" w:hAnsi="Times New Roman"/>
          <w:kern w:val="28"/>
          <w:sz w:val="24"/>
          <w:szCs w:val="24"/>
          <w:lang w:val="sq-AL"/>
        </w:rPr>
        <w:t>)</w:t>
      </w:r>
      <w:r w:rsidRPr="00C5317F">
        <w:rPr>
          <w:rFonts w:ascii="Times New Roman" w:hAnsi="Times New Roman"/>
          <w:kern w:val="28"/>
          <w:sz w:val="24"/>
          <w:szCs w:val="24"/>
          <w:lang w:val="sq-AL"/>
        </w:rPr>
        <w:t xml:space="preserve"> </w:t>
      </w:r>
      <w:r w:rsidR="00C5752E" w:rsidRPr="00C5317F">
        <w:rPr>
          <w:rFonts w:ascii="Times New Roman" w:hAnsi="Times New Roman"/>
          <w:kern w:val="28"/>
          <w:sz w:val="24"/>
          <w:szCs w:val="24"/>
          <w:lang w:val="sq-AL"/>
        </w:rPr>
        <w:t>me kërkesë sipas objektit dhe paraqet këto shkaqe në mënyrë të përmbledhur:</w:t>
      </w:r>
    </w:p>
    <w:p w:rsidR="005F6771" w:rsidRPr="00C5317F" w:rsidRDefault="00BE0123" w:rsidP="00C5317F">
      <w:pPr>
        <w:tabs>
          <w:tab w:val="left" w:pos="1080"/>
          <w:tab w:val="left" w:pos="1260"/>
        </w:tabs>
        <w:spacing w:after="0" w:line="360" w:lineRule="auto"/>
        <w:ind w:left="1170" w:hanging="450"/>
        <w:jc w:val="both"/>
        <w:rPr>
          <w:rFonts w:ascii="Times New Roman" w:hAnsi="Times New Roman"/>
          <w:sz w:val="24"/>
          <w:szCs w:val="24"/>
          <w:lang w:val="sq-AL"/>
        </w:rPr>
      </w:pPr>
      <w:r w:rsidRPr="00C5317F">
        <w:rPr>
          <w:rFonts w:ascii="Times New Roman" w:hAnsi="Times New Roman"/>
          <w:sz w:val="24"/>
          <w:szCs w:val="24"/>
          <w:lang w:val="sq-AL"/>
        </w:rPr>
        <w:t>7</w:t>
      </w:r>
      <w:r w:rsidR="005F6771" w:rsidRPr="00C5317F">
        <w:rPr>
          <w:rFonts w:ascii="Times New Roman" w:hAnsi="Times New Roman"/>
          <w:sz w:val="24"/>
          <w:szCs w:val="24"/>
          <w:lang w:val="sq-AL"/>
        </w:rPr>
        <w:t xml:space="preserve">.1. </w:t>
      </w:r>
      <w:r w:rsidR="005F6771" w:rsidRPr="00C5317F">
        <w:rPr>
          <w:rFonts w:ascii="Times New Roman" w:hAnsi="Times New Roman"/>
          <w:i/>
          <w:sz w:val="24"/>
          <w:szCs w:val="24"/>
          <w:lang w:val="sq-AL"/>
        </w:rPr>
        <w:t xml:space="preserve">Është cenuar e drejta </w:t>
      </w:r>
      <w:r w:rsidR="00EF6430" w:rsidRPr="00C5317F">
        <w:rPr>
          <w:rFonts w:ascii="Times New Roman" w:hAnsi="Times New Roman"/>
          <w:i/>
          <w:sz w:val="24"/>
          <w:szCs w:val="24"/>
          <w:lang w:val="sq-AL"/>
        </w:rPr>
        <w:t xml:space="preserve">për t`u gjykuar nga një gjykatë e paanshme në lidhje me të drejtën e aksesit për një ankim efektiv. </w:t>
      </w:r>
      <w:r w:rsidR="00EF6430" w:rsidRPr="00C5317F">
        <w:rPr>
          <w:rFonts w:ascii="Times New Roman" w:hAnsi="Times New Roman"/>
          <w:sz w:val="24"/>
          <w:szCs w:val="24"/>
          <w:lang w:val="sq-AL"/>
        </w:rPr>
        <w:t xml:space="preserve">Nga kërkuesi, </w:t>
      </w:r>
      <w:r w:rsidRPr="00C5317F">
        <w:rPr>
          <w:rFonts w:ascii="Times New Roman" w:hAnsi="Times New Roman"/>
          <w:sz w:val="24"/>
          <w:szCs w:val="24"/>
          <w:lang w:val="sq-AL"/>
        </w:rPr>
        <w:t>në të</w:t>
      </w:r>
      <w:r w:rsidR="00EF6430" w:rsidRPr="00C5317F">
        <w:rPr>
          <w:rFonts w:ascii="Times New Roman" w:hAnsi="Times New Roman"/>
          <w:sz w:val="24"/>
          <w:szCs w:val="24"/>
          <w:lang w:val="sq-AL"/>
        </w:rPr>
        <w:t xml:space="preserve"> gjith</w:t>
      </w:r>
      <w:r w:rsidRPr="00C5317F">
        <w:rPr>
          <w:rFonts w:ascii="Times New Roman" w:hAnsi="Times New Roman"/>
          <w:sz w:val="24"/>
          <w:szCs w:val="24"/>
          <w:lang w:val="sq-AL"/>
        </w:rPr>
        <w:t>a</w:t>
      </w:r>
      <w:r w:rsidR="00EF6430" w:rsidRPr="00C5317F">
        <w:rPr>
          <w:rFonts w:ascii="Times New Roman" w:hAnsi="Times New Roman"/>
          <w:sz w:val="24"/>
          <w:szCs w:val="24"/>
          <w:lang w:val="sq-AL"/>
        </w:rPr>
        <w:t xml:space="preserve"> shkallët</w:t>
      </w:r>
      <w:r w:rsidRPr="00C5317F">
        <w:rPr>
          <w:rFonts w:ascii="Times New Roman" w:hAnsi="Times New Roman"/>
          <w:sz w:val="24"/>
          <w:szCs w:val="24"/>
          <w:lang w:val="sq-AL"/>
        </w:rPr>
        <w:t xml:space="preserve"> e</w:t>
      </w:r>
      <w:r w:rsidR="00EF6430" w:rsidRPr="00C5317F">
        <w:rPr>
          <w:rFonts w:ascii="Times New Roman" w:hAnsi="Times New Roman"/>
          <w:sz w:val="24"/>
          <w:szCs w:val="24"/>
          <w:lang w:val="sq-AL"/>
        </w:rPr>
        <w:t xml:space="preserve"> gjykimit, është ngritur pretendimi se </w:t>
      </w:r>
      <w:r w:rsidR="00397B2D" w:rsidRPr="00C5317F">
        <w:rPr>
          <w:rFonts w:ascii="Times New Roman" w:hAnsi="Times New Roman"/>
          <w:sz w:val="24"/>
          <w:szCs w:val="24"/>
          <w:lang w:val="sq-AL"/>
        </w:rPr>
        <w:t xml:space="preserve">gjykatat ishin të pamundura objektivisht për të gjykuar </w:t>
      </w:r>
      <w:r w:rsidR="00397B2D" w:rsidRPr="00C5317F">
        <w:rPr>
          <w:rFonts w:ascii="Times New Roman" w:hAnsi="Times New Roman"/>
          <w:sz w:val="24"/>
          <w:szCs w:val="24"/>
          <w:lang w:val="sq-AL"/>
        </w:rPr>
        <w:lastRenderedPageBreak/>
        <w:t>këtë çështje, në kushtet kur çdo gjyqtar është në kushtet e ekzistencës së konf</w:t>
      </w:r>
      <w:r w:rsidR="00232551" w:rsidRPr="00C5317F">
        <w:rPr>
          <w:rFonts w:ascii="Times New Roman" w:hAnsi="Times New Roman"/>
          <w:sz w:val="24"/>
          <w:szCs w:val="24"/>
          <w:lang w:val="sq-AL"/>
        </w:rPr>
        <w:t>li</w:t>
      </w:r>
      <w:r w:rsidR="00397B2D" w:rsidRPr="00C5317F">
        <w:rPr>
          <w:rFonts w:ascii="Times New Roman" w:hAnsi="Times New Roman"/>
          <w:sz w:val="24"/>
          <w:szCs w:val="24"/>
          <w:lang w:val="sq-AL"/>
        </w:rPr>
        <w:t xml:space="preserve">ktit të interesit. </w:t>
      </w:r>
      <w:r w:rsidR="00232551" w:rsidRPr="00C5317F">
        <w:rPr>
          <w:rFonts w:ascii="Times New Roman" w:hAnsi="Times New Roman"/>
          <w:sz w:val="24"/>
          <w:szCs w:val="24"/>
          <w:lang w:val="sq-AL"/>
        </w:rPr>
        <w:t>Në bazë të ligjit të kohës kur janë zhvilluar proceset gjyqësore (ligji nr.9877/2008, i ndryshuar)</w:t>
      </w:r>
      <w:r w:rsidR="00A304C3" w:rsidRPr="00C5317F">
        <w:rPr>
          <w:rFonts w:ascii="Times New Roman" w:hAnsi="Times New Roman"/>
          <w:sz w:val="24"/>
          <w:szCs w:val="24"/>
          <w:lang w:val="sq-AL"/>
        </w:rPr>
        <w:t>,</w:t>
      </w:r>
      <w:r w:rsidR="00232551" w:rsidRPr="00C5317F">
        <w:rPr>
          <w:rFonts w:ascii="Times New Roman" w:hAnsi="Times New Roman"/>
          <w:sz w:val="24"/>
          <w:szCs w:val="24"/>
          <w:lang w:val="sq-AL"/>
        </w:rPr>
        <w:t xml:space="preserve"> KLD-ja (pala e paditur në procesin gjyqësor) ka qenë organi epror i gjithë gjyqtarëve</w:t>
      </w:r>
      <w:r w:rsidR="00D4293A" w:rsidRPr="00C5317F">
        <w:rPr>
          <w:rFonts w:ascii="Times New Roman" w:hAnsi="Times New Roman"/>
          <w:sz w:val="24"/>
          <w:szCs w:val="24"/>
          <w:lang w:val="sq-AL"/>
        </w:rPr>
        <w:t>, që i emëronte, vlerësonte e shka</w:t>
      </w:r>
      <w:r w:rsidRPr="00C5317F">
        <w:rPr>
          <w:rFonts w:ascii="Times New Roman" w:hAnsi="Times New Roman"/>
          <w:sz w:val="24"/>
          <w:szCs w:val="24"/>
          <w:lang w:val="sq-AL"/>
        </w:rPr>
        <w:t>r</w:t>
      </w:r>
      <w:r w:rsidR="00D4293A" w:rsidRPr="00C5317F">
        <w:rPr>
          <w:rFonts w:ascii="Times New Roman" w:hAnsi="Times New Roman"/>
          <w:sz w:val="24"/>
          <w:szCs w:val="24"/>
          <w:lang w:val="sq-AL"/>
        </w:rPr>
        <w:t>konte ata</w:t>
      </w:r>
      <w:r w:rsidRPr="00C5317F">
        <w:rPr>
          <w:rFonts w:ascii="Times New Roman" w:hAnsi="Times New Roman"/>
          <w:sz w:val="24"/>
          <w:szCs w:val="24"/>
          <w:lang w:val="sq-AL"/>
        </w:rPr>
        <w:t xml:space="preserve">, për rrjedhojë </w:t>
      </w:r>
      <w:r w:rsidR="00D4293A" w:rsidRPr="00C5317F">
        <w:rPr>
          <w:rFonts w:ascii="Times New Roman" w:hAnsi="Times New Roman"/>
          <w:sz w:val="24"/>
          <w:szCs w:val="24"/>
          <w:lang w:val="sq-AL"/>
        </w:rPr>
        <w:t xml:space="preserve">çdo gjyqtar </w:t>
      </w:r>
      <w:r w:rsidRPr="00C5317F">
        <w:rPr>
          <w:rFonts w:ascii="Times New Roman" w:hAnsi="Times New Roman"/>
          <w:sz w:val="24"/>
          <w:szCs w:val="24"/>
          <w:lang w:val="sq-AL"/>
        </w:rPr>
        <w:t>e k</w:t>
      </w:r>
      <w:r w:rsidR="00D4293A" w:rsidRPr="00C5317F">
        <w:rPr>
          <w:rFonts w:ascii="Times New Roman" w:hAnsi="Times New Roman"/>
          <w:sz w:val="24"/>
          <w:szCs w:val="24"/>
          <w:lang w:val="sq-AL"/>
        </w:rPr>
        <w:t xml:space="preserve">ishte </w:t>
      </w:r>
      <w:r w:rsidRPr="00C5317F">
        <w:rPr>
          <w:rFonts w:ascii="Times New Roman" w:hAnsi="Times New Roman"/>
          <w:sz w:val="24"/>
          <w:szCs w:val="24"/>
          <w:lang w:val="sq-AL"/>
        </w:rPr>
        <w:t>të</w:t>
      </w:r>
      <w:r w:rsidR="00D4293A" w:rsidRPr="00C5317F">
        <w:rPr>
          <w:rFonts w:ascii="Times New Roman" w:hAnsi="Times New Roman"/>
          <w:sz w:val="24"/>
          <w:szCs w:val="24"/>
          <w:lang w:val="sq-AL"/>
        </w:rPr>
        <w:t xml:space="preserve"> pamundur të ishte i pavarur dhe i paa</w:t>
      </w:r>
      <w:r w:rsidRPr="00C5317F">
        <w:rPr>
          <w:rFonts w:ascii="Times New Roman" w:hAnsi="Times New Roman"/>
          <w:sz w:val="24"/>
          <w:szCs w:val="24"/>
          <w:lang w:val="sq-AL"/>
        </w:rPr>
        <w:t>n</w:t>
      </w:r>
      <w:r w:rsidR="00D4293A" w:rsidRPr="00C5317F">
        <w:rPr>
          <w:rFonts w:ascii="Times New Roman" w:hAnsi="Times New Roman"/>
          <w:sz w:val="24"/>
          <w:szCs w:val="24"/>
          <w:lang w:val="sq-AL"/>
        </w:rPr>
        <w:t xml:space="preserve">shëm. </w:t>
      </w:r>
      <w:r w:rsidR="00FA0156" w:rsidRPr="00C5317F">
        <w:rPr>
          <w:rFonts w:ascii="Times New Roman" w:hAnsi="Times New Roman"/>
          <w:sz w:val="24"/>
          <w:szCs w:val="24"/>
          <w:lang w:val="sq-AL"/>
        </w:rPr>
        <w:t>Ndaj k</w:t>
      </w:r>
      <w:r w:rsidRPr="00C5317F">
        <w:rPr>
          <w:rFonts w:ascii="Times New Roman" w:hAnsi="Times New Roman"/>
          <w:sz w:val="24"/>
          <w:szCs w:val="24"/>
          <w:lang w:val="sq-AL"/>
        </w:rPr>
        <w:t>ër</w:t>
      </w:r>
      <w:r w:rsidR="00FA0156" w:rsidRPr="00C5317F">
        <w:rPr>
          <w:rFonts w:ascii="Times New Roman" w:hAnsi="Times New Roman"/>
          <w:sz w:val="24"/>
          <w:szCs w:val="24"/>
          <w:lang w:val="sq-AL"/>
        </w:rPr>
        <w:t>kuesi ka kërkuar që kjo çështje të pezullohej dhe t`i dërgohej Gjykatës Kushtetuese</w:t>
      </w:r>
      <w:r w:rsidR="00C45612" w:rsidRPr="00C5317F">
        <w:rPr>
          <w:rFonts w:ascii="Times New Roman" w:hAnsi="Times New Roman"/>
          <w:sz w:val="24"/>
          <w:szCs w:val="24"/>
          <w:lang w:val="sq-AL"/>
        </w:rPr>
        <w:t>, e cila mund të garantojë rifitimin e kësaj të drejte të</w:t>
      </w:r>
      <w:r w:rsidR="005467CD" w:rsidRPr="00C5317F">
        <w:rPr>
          <w:rFonts w:ascii="Times New Roman" w:hAnsi="Times New Roman"/>
          <w:sz w:val="24"/>
          <w:szCs w:val="24"/>
          <w:lang w:val="sq-AL"/>
        </w:rPr>
        <w:t xml:space="preserve"> cenuar</w:t>
      </w:r>
      <w:r w:rsidR="00C45612" w:rsidRPr="00C5317F">
        <w:rPr>
          <w:rFonts w:ascii="Times New Roman" w:hAnsi="Times New Roman"/>
          <w:sz w:val="24"/>
          <w:szCs w:val="24"/>
          <w:lang w:val="sq-AL"/>
        </w:rPr>
        <w:t>.</w:t>
      </w:r>
      <w:r w:rsidR="00232551" w:rsidRPr="00C5317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F6771" w:rsidRPr="00C5317F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5F6771" w:rsidRPr="00C5317F" w:rsidRDefault="00DB0C28" w:rsidP="00C5317F">
      <w:pPr>
        <w:spacing w:after="0" w:line="360" w:lineRule="auto"/>
        <w:ind w:left="1170" w:hanging="450"/>
        <w:jc w:val="both"/>
        <w:rPr>
          <w:rFonts w:ascii="Times New Roman" w:hAnsi="Times New Roman"/>
          <w:sz w:val="24"/>
          <w:szCs w:val="24"/>
          <w:lang w:val="sq-AL"/>
        </w:rPr>
      </w:pPr>
      <w:r w:rsidRPr="00C5317F">
        <w:rPr>
          <w:rFonts w:ascii="Times New Roman" w:hAnsi="Times New Roman"/>
          <w:sz w:val="24"/>
          <w:szCs w:val="24"/>
          <w:lang w:val="sq-AL"/>
        </w:rPr>
        <w:t>7</w:t>
      </w:r>
      <w:r w:rsidR="005F6771" w:rsidRPr="00C5317F">
        <w:rPr>
          <w:rFonts w:ascii="Times New Roman" w:hAnsi="Times New Roman"/>
          <w:sz w:val="24"/>
          <w:szCs w:val="24"/>
          <w:lang w:val="sq-AL"/>
        </w:rPr>
        <w:t xml:space="preserve">.2. </w:t>
      </w:r>
      <w:r w:rsidR="005F6771" w:rsidRPr="00C5317F">
        <w:rPr>
          <w:rFonts w:ascii="Times New Roman" w:hAnsi="Times New Roman"/>
          <w:i/>
          <w:sz w:val="24"/>
          <w:szCs w:val="24"/>
          <w:lang w:val="sq-AL"/>
        </w:rPr>
        <w:t>Është cenuar standardi i arsyetimit</w:t>
      </w:r>
      <w:r w:rsidR="00FE4281" w:rsidRPr="00C5317F">
        <w:rPr>
          <w:rFonts w:ascii="Times New Roman" w:hAnsi="Times New Roman"/>
          <w:i/>
          <w:sz w:val="24"/>
          <w:szCs w:val="24"/>
          <w:lang w:val="sq-AL"/>
        </w:rPr>
        <w:t xml:space="preserve"> të vendimit</w:t>
      </w:r>
      <w:r w:rsidR="002A6E60" w:rsidRPr="00C5317F">
        <w:rPr>
          <w:rFonts w:ascii="Times New Roman" w:hAnsi="Times New Roman"/>
          <w:sz w:val="24"/>
          <w:szCs w:val="24"/>
          <w:lang w:val="sq-AL"/>
        </w:rPr>
        <w:t>. N</w:t>
      </w:r>
      <w:r w:rsidR="00A304C3" w:rsidRPr="00C5317F">
        <w:rPr>
          <w:rFonts w:ascii="Times New Roman" w:hAnsi="Times New Roman"/>
          <w:sz w:val="24"/>
          <w:szCs w:val="24"/>
          <w:lang w:val="sq-AL"/>
        </w:rPr>
        <w:t>ë</w:t>
      </w:r>
      <w:r w:rsidR="002A6E60" w:rsidRPr="00C5317F">
        <w:rPr>
          <w:rFonts w:ascii="Times New Roman" w:hAnsi="Times New Roman"/>
          <w:sz w:val="24"/>
          <w:szCs w:val="24"/>
          <w:lang w:val="sq-AL"/>
        </w:rPr>
        <w:t xml:space="preserve"> vendimin e </w:t>
      </w:r>
      <w:r w:rsidR="002456A4" w:rsidRPr="00C5317F">
        <w:rPr>
          <w:rFonts w:ascii="Times New Roman" w:hAnsi="Times New Roman"/>
          <w:sz w:val="24"/>
          <w:szCs w:val="24"/>
          <w:lang w:val="sq-AL"/>
        </w:rPr>
        <w:t xml:space="preserve">saj </w:t>
      </w:r>
      <w:r w:rsidR="002A6E60" w:rsidRPr="00C5317F">
        <w:rPr>
          <w:rFonts w:ascii="Times New Roman" w:hAnsi="Times New Roman"/>
          <w:sz w:val="24"/>
          <w:szCs w:val="24"/>
          <w:lang w:val="sq-AL"/>
        </w:rPr>
        <w:t>Gjykat</w:t>
      </w:r>
      <w:r w:rsidR="002456A4" w:rsidRPr="00C5317F">
        <w:rPr>
          <w:rFonts w:ascii="Times New Roman" w:hAnsi="Times New Roman"/>
          <w:sz w:val="24"/>
          <w:szCs w:val="24"/>
          <w:lang w:val="sq-AL"/>
        </w:rPr>
        <w:t>a</w:t>
      </w:r>
      <w:r w:rsidR="002A6E60" w:rsidRPr="00C5317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456A4" w:rsidRPr="00C5317F">
        <w:rPr>
          <w:rFonts w:ascii="Times New Roman" w:hAnsi="Times New Roman"/>
          <w:sz w:val="24"/>
          <w:szCs w:val="24"/>
          <w:lang w:val="sq-AL"/>
        </w:rPr>
        <w:t>Administrative e</w:t>
      </w:r>
      <w:r w:rsidR="002A6E60" w:rsidRPr="00C5317F">
        <w:rPr>
          <w:rFonts w:ascii="Times New Roman" w:hAnsi="Times New Roman"/>
          <w:sz w:val="24"/>
          <w:szCs w:val="24"/>
          <w:lang w:val="sq-AL"/>
        </w:rPr>
        <w:t xml:space="preserve"> Apelit </w:t>
      </w:r>
      <w:r w:rsidR="002456A4" w:rsidRPr="00C5317F">
        <w:rPr>
          <w:rFonts w:ascii="Times New Roman" w:hAnsi="Times New Roman"/>
          <w:sz w:val="24"/>
          <w:szCs w:val="24"/>
          <w:lang w:val="sq-AL"/>
        </w:rPr>
        <w:t xml:space="preserve">nuk merret me problematikat procedurale dhe kushtetuese të ngritura. </w:t>
      </w:r>
      <w:r w:rsidR="008B64F7" w:rsidRPr="00C5317F">
        <w:rPr>
          <w:rFonts w:ascii="Times New Roman" w:hAnsi="Times New Roman"/>
          <w:sz w:val="24"/>
          <w:szCs w:val="24"/>
          <w:lang w:val="sq-AL"/>
        </w:rPr>
        <w:t xml:space="preserve">Gjykata e </w:t>
      </w:r>
      <w:r w:rsidR="00550F74" w:rsidRPr="00C5317F">
        <w:rPr>
          <w:rFonts w:ascii="Times New Roman" w:hAnsi="Times New Roman"/>
          <w:sz w:val="24"/>
          <w:szCs w:val="24"/>
          <w:lang w:val="sq-AL"/>
        </w:rPr>
        <w:t>A</w:t>
      </w:r>
      <w:r w:rsidR="008B64F7" w:rsidRPr="00C5317F">
        <w:rPr>
          <w:rFonts w:ascii="Times New Roman" w:hAnsi="Times New Roman"/>
          <w:sz w:val="24"/>
          <w:szCs w:val="24"/>
          <w:lang w:val="sq-AL"/>
        </w:rPr>
        <w:t>pelit dhe Gjykata e Lartë ishin të detyruara të vijonin gjykimin në prani të kërkuesit, me qëllim që, pas një gjykimi objektiv të pretendimeve të tij</w:t>
      </w:r>
      <w:r w:rsidR="00550F74" w:rsidRPr="00C5317F">
        <w:rPr>
          <w:rFonts w:ascii="Times New Roman" w:hAnsi="Times New Roman"/>
          <w:sz w:val="24"/>
          <w:szCs w:val="24"/>
          <w:lang w:val="sq-AL"/>
        </w:rPr>
        <w:t xml:space="preserve"> për antikushtetutshmërinë e gjykimit</w:t>
      </w:r>
      <w:r w:rsidR="008B64F7" w:rsidRPr="00C5317F">
        <w:rPr>
          <w:rFonts w:ascii="Times New Roman" w:hAnsi="Times New Roman"/>
          <w:sz w:val="24"/>
          <w:szCs w:val="24"/>
          <w:lang w:val="sq-AL"/>
        </w:rPr>
        <w:t>, t`</w:t>
      </w:r>
      <w:r w:rsidR="00A304C3" w:rsidRPr="00C5317F">
        <w:rPr>
          <w:rFonts w:ascii="Times New Roman" w:hAnsi="Times New Roman"/>
          <w:sz w:val="24"/>
          <w:szCs w:val="24"/>
          <w:lang w:val="sq-AL"/>
        </w:rPr>
        <w:t>u</w:t>
      </w:r>
      <w:r w:rsidR="008B64F7" w:rsidRPr="00C5317F">
        <w:rPr>
          <w:rFonts w:ascii="Times New Roman" w:hAnsi="Times New Roman"/>
          <w:sz w:val="24"/>
          <w:szCs w:val="24"/>
          <w:lang w:val="sq-AL"/>
        </w:rPr>
        <w:t xml:space="preserve"> jepnin </w:t>
      </w:r>
      <w:r w:rsidR="00550F74" w:rsidRPr="00C5317F">
        <w:rPr>
          <w:rFonts w:ascii="Times New Roman" w:hAnsi="Times New Roman"/>
          <w:sz w:val="24"/>
          <w:szCs w:val="24"/>
          <w:lang w:val="sq-AL"/>
        </w:rPr>
        <w:t xml:space="preserve">atyre </w:t>
      </w:r>
      <w:r w:rsidR="008B64F7" w:rsidRPr="00C5317F">
        <w:rPr>
          <w:rFonts w:ascii="Times New Roman" w:hAnsi="Times New Roman"/>
          <w:sz w:val="24"/>
          <w:szCs w:val="24"/>
          <w:lang w:val="sq-AL"/>
        </w:rPr>
        <w:t>përgjigje</w:t>
      </w:r>
      <w:r w:rsidR="00550F74" w:rsidRPr="00C5317F">
        <w:rPr>
          <w:rFonts w:ascii="Times New Roman" w:hAnsi="Times New Roman"/>
          <w:sz w:val="24"/>
          <w:szCs w:val="24"/>
          <w:lang w:val="sq-AL"/>
        </w:rPr>
        <w:t xml:space="preserve">. </w:t>
      </w:r>
      <w:r w:rsidR="00333DF5" w:rsidRPr="00C5317F">
        <w:rPr>
          <w:rFonts w:ascii="Times New Roman" w:hAnsi="Times New Roman"/>
          <w:sz w:val="24"/>
          <w:szCs w:val="24"/>
          <w:lang w:val="sq-AL"/>
        </w:rPr>
        <w:t>Duke mos arsyetuar vendimmarrjet e tyre, këto g</w:t>
      </w:r>
      <w:r w:rsidR="00550F74" w:rsidRPr="00C5317F">
        <w:rPr>
          <w:rFonts w:ascii="Times New Roman" w:hAnsi="Times New Roman"/>
          <w:sz w:val="24"/>
          <w:szCs w:val="24"/>
          <w:lang w:val="sq-AL"/>
        </w:rPr>
        <w:t xml:space="preserve">jykata </w:t>
      </w:r>
      <w:r w:rsidR="00333DF5" w:rsidRPr="00C5317F">
        <w:rPr>
          <w:rFonts w:ascii="Times New Roman" w:hAnsi="Times New Roman"/>
          <w:sz w:val="24"/>
          <w:szCs w:val="24"/>
          <w:lang w:val="sq-AL"/>
        </w:rPr>
        <w:t xml:space="preserve">i </w:t>
      </w:r>
      <w:r w:rsidR="00550F74" w:rsidRPr="00C5317F">
        <w:rPr>
          <w:rFonts w:ascii="Times New Roman" w:hAnsi="Times New Roman"/>
          <w:sz w:val="24"/>
          <w:szCs w:val="24"/>
          <w:lang w:val="sq-AL"/>
        </w:rPr>
        <w:t xml:space="preserve">kanë mohuar kërkuesit edhe të drejtën e aksesit dhe atë për një ankim efektiv. </w:t>
      </w:r>
      <w:r w:rsidR="008B64F7" w:rsidRPr="00C5317F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5F6771" w:rsidRPr="00C5317F" w:rsidRDefault="005F6771" w:rsidP="00C5317F">
      <w:pPr>
        <w:pStyle w:val="Title"/>
        <w:tabs>
          <w:tab w:val="left" w:pos="720"/>
          <w:tab w:val="left" w:pos="810"/>
          <w:tab w:val="left" w:pos="990"/>
        </w:tabs>
        <w:spacing w:line="360" w:lineRule="auto"/>
        <w:rPr>
          <w:rFonts w:ascii="Times New Roman" w:eastAsia="MS Mincho" w:hAnsi="Times New Roman"/>
          <w:lang w:val="sq-AL"/>
        </w:rPr>
      </w:pPr>
    </w:p>
    <w:p w:rsidR="00D43A36" w:rsidRPr="00C5317F" w:rsidRDefault="00D43A36" w:rsidP="00C5317F">
      <w:pPr>
        <w:pStyle w:val="Title"/>
        <w:tabs>
          <w:tab w:val="left" w:pos="720"/>
          <w:tab w:val="left" w:pos="810"/>
          <w:tab w:val="left" w:pos="990"/>
        </w:tabs>
        <w:spacing w:line="360" w:lineRule="auto"/>
        <w:rPr>
          <w:rFonts w:ascii="Times New Roman" w:eastAsia="MS Mincho" w:hAnsi="Times New Roman"/>
          <w:lang w:val="sq-AL"/>
        </w:rPr>
      </w:pPr>
      <w:r w:rsidRPr="00C5317F">
        <w:rPr>
          <w:rFonts w:ascii="Times New Roman" w:eastAsia="MS Mincho" w:hAnsi="Times New Roman"/>
          <w:lang w:val="sq-AL"/>
        </w:rPr>
        <w:t>III</w:t>
      </w:r>
    </w:p>
    <w:p w:rsidR="00D43A36" w:rsidRPr="00C5317F" w:rsidRDefault="00D43A36" w:rsidP="00C5317F">
      <w:pPr>
        <w:spacing w:after="0" w:line="360" w:lineRule="auto"/>
        <w:jc w:val="center"/>
        <w:rPr>
          <w:rFonts w:ascii="Times New Roman" w:eastAsia="MS Mincho" w:hAnsi="Times New Roman"/>
          <w:b/>
          <w:sz w:val="24"/>
          <w:szCs w:val="24"/>
          <w:lang w:val="sq-AL"/>
        </w:rPr>
      </w:pPr>
      <w:r w:rsidRPr="00C5317F">
        <w:rPr>
          <w:rFonts w:ascii="Times New Roman" w:eastAsia="MS Mincho" w:hAnsi="Times New Roman"/>
          <w:b/>
          <w:sz w:val="24"/>
          <w:szCs w:val="24"/>
          <w:lang w:val="sq-AL"/>
        </w:rPr>
        <w:t>Vlerësimi i Kolegjit</w:t>
      </w:r>
    </w:p>
    <w:p w:rsidR="00DB0C28" w:rsidRPr="00C5317F" w:rsidRDefault="00DB0C28" w:rsidP="002B530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C5317F">
        <w:rPr>
          <w:rFonts w:ascii="Times New Roman" w:hAnsi="Times New Roman"/>
          <w:sz w:val="24"/>
          <w:szCs w:val="24"/>
          <w:lang w:val="sq-AL"/>
        </w:rPr>
        <w:t>8</w:t>
      </w:r>
      <w:r w:rsidR="00D43A36" w:rsidRPr="00C5317F">
        <w:rPr>
          <w:rFonts w:ascii="Times New Roman" w:hAnsi="Times New Roman"/>
          <w:sz w:val="24"/>
          <w:szCs w:val="24"/>
          <w:lang w:val="sq-AL"/>
        </w:rPr>
        <w:t>. Kolegji vlerëson të theksojë fillimisht se prej datës 16 korrik 2018, Gjykata Kushtetuese nuk ka pasur kuorumin e nevojshëm ligjor për formimin dhe funksionimin e Kolegjit seleksionues për shqyrtimin paraprak të çështjeve. Pas plotësimit të këtij kuorumi u bë e mundur marrja në shqyrtim e kësaj çështjeje.</w:t>
      </w:r>
    </w:p>
    <w:p w:rsidR="00DB0C28" w:rsidRPr="00C5317F" w:rsidRDefault="00DB0C28" w:rsidP="00C5317F">
      <w:pPr>
        <w:tabs>
          <w:tab w:val="left" w:pos="720"/>
        </w:tabs>
        <w:spacing w:after="0" w:line="360" w:lineRule="auto"/>
        <w:ind w:left="1440"/>
        <w:jc w:val="both"/>
        <w:outlineLvl w:val="0"/>
        <w:rPr>
          <w:rFonts w:ascii="Times New Roman" w:hAnsi="Times New Roman"/>
          <w:sz w:val="24"/>
          <w:szCs w:val="24"/>
          <w:lang w:val="sq-AL"/>
        </w:rPr>
      </w:pPr>
    </w:p>
    <w:p w:rsidR="00D43A36" w:rsidRPr="00C5317F" w:rsidRDefault="00D43A36" w:rsidP="00C5317F">
      <w:pPr>
        <w:spacing w:after="0" w:line="360" w:lineRule="auto"/>
        <w:ind w:left="72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C5317F">
        <w:rPr>
          <w:rFonts w:ascii="Times New Roman" w:hAnsi="Times New Roman"/>
          <w:i/>
          <w:sz w:val="24"/>
          <w:szCs w:val="24"/>
          <w:lang w:val="sq-AL"/>
        </w:rPr>
        <w:t xml:space="preserve">A. Për legjitimimin e kërkuesit  </w:t>
      </w:r>
    </w:p>
    <w:p w:rsidR="00D43A36" w:rsidRPr="00C5317F" w:rsidRDefault="00D43A36" w:rsidP="00C5317F">
      <w:pPr>
        <w:pStyle w:val="ListParagraph"/>
        <w:tabs>
          <w:tab w:val="left" w:pos="720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C5317F">
        <w:rPr>
          <w:rFonts w:ascii="Times New Roman" w:hAnsi="Times New Roman"/>
          <w:sz w:val="24"/>
          <w:szCs w:val="24"/>
          <w:lang w:val="sq-AL"/>
        </w:rPr>
        <w:tab/>
      </w:r>
      <w:r w:rsidR="00DB0C28" w:rsidRPr="00C5317F">
        <w:rPr>
          <w:rFonts w:ascii="Times New Roman" w:hAnsi="Times New Roman"/>
          <w:sz w:val="24"/>
          <w:szCs w:val="24"/>
          <w:lang w:val="sq-AL"/>
        </w:rPr>
        <w:t>9</w:t>
      </w:r>
      <w:r w:rsidRPr="00C5317F">
        <w:rPr>
          <w:rFonts w:ascii="Times New Roman" w:hAnsi="Times New Roman"/>
          <w:sz w:val="24"/>
          <w:szCs w:val="24"/>
          <w:lang w:val="sq-AL"/>
        </w:rPr>
        <w:t>. Kolegji vëren se, sipas neneve 131/1/f, 134/1/i dhe 134/2 të Kushtetutës, si dhe nenit 71 të ligjit nr.8577, datë 10.02.2000 “Për organizimin dhe funksionimin e Gjykatës Kushtetuese të Republikës së Shqipërisë”, të ndryshuar (</w:t>
      </w:r>
      <w:r w:rsidRPr="00C5317F">
        <w:rPr>
          <w:rFonts w:ascii="Times New Roman" w:hAnsi="Times New Roman"/>
          <w:i/>
          <w:sz w:val="24"/>
          <w:szCs w:val="24"/>
          <w:lang w:val="sq-AL"/>
        </w:rPr>
        <w:t>ligji nr.8577/2000</w:t>
      </w:r>
      <w:r w:rsidRPr="00C5317F">
        <w:rPr>
          <w:rFonts w:ascii="Times New Roman" w:hAnsi="Times New Roman"/>
          <w:sz w:val="24"/>
          <w:szCs w:val="24"/>
          <w:lang w:val="sq-AL"/>
        </w:rPr>
        <w:t xml:space="preserve">), çdo individ, person fizik ose juridik, subjekt i së drejtës private dhe publike, kur është palë në një proces ligjor ose kur është bartës i të drejtave dhe i lirive themelore të parashikuara nga Kushtetuta, mund të vërë në lëvizje Gjykatën Kushtetuese. Ankimi kushtetues individual, në çdo rast, duhet të plotësojë kriteret e nenit 71/a të ligjit nr. 8577/2000, që lidhen me shterimin e mjeteve juridike, afatin e paraqitjes së </w:t>
      </w:r>
      <w:r w:rsidRPr="00C5317F">
        <w:rPr>
          <w:rFonts w:ascii="Times New Roman" w:hAnsi="Times New Roman"/>
          <w:sz w:val="24"/>
          <w:szCs w:val="24"/>
          <w:lang w:val="sq-AL"/>
        </w:rPr>
        <w:lastRenderedPageBreak/>
        <w:t xml:space="preserve">kërkesës, llojin e pasojave negative të pësuara, mundësinë për rivendosjen e </w:t>
      </w:r>
      <w:r w:rsidR="004F6C29" w:rsidRPr="00C5317F">
        <w:rPr>
          <w:rFonts w:ascii="Times New Roman" w:hAnsi="Times New Roman"/>
          <w:sz w:val="24"/>
          <w:szCs w:val="24"/>
          <w:lang w:val="sq-AL"/>
        </w:rPr>
        <w:t>s</w:t>
      </w:r>
      <w:r w:rsidRPr="00C5317F">
        <w:rPr>
          <w:rFonts w:ascii="Times New Roman" w:hAnsi="Times New Roman"/>
          <w:sz w:val="24"/>
          <w:szCs w:val="24"/>
          <w:lang w:val="sq-AL"/>
        </w:rPr>
        <w:t>ë drejtës së shkelur dhe rregullimet e veçanta ligjore të shqyrtimit paraprak të kërkesës.</w:t>
      </w:r>
    </w:p>
    <w:p w:rsidR="00D43A36" w:rsidRPr="00C5317F" w:rsidRDefault="00DB0C28" w:rsidP="00C5317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C5317F">
        <w:rPr>
          <w:rFonts w:ascii="Times New Roman" w:hAnsi="Times New Roman"/>
          <w:sz w:val="24"/>
          <w:szCs w:val="24"/>
          <w:lang w:val="sq-AL"/>
        </w:rPr>
        <w:t>10</w:t>
      </w:r>
      <w:r w:rsidR="00D43A36" w:rsidRPr="00C5317F">
        <w:rPr>
          <w:rFonts w:ascii="Times New Roman" w:hAnsi="Times New Roman"/>
          <w:sz w:val="24"/>
          <w:szCs w:val="24"/>
          <w:lang w:val="sq-AL"/>
        </w:rPr>
        <w:t xml:space="preserve">. Kërkuesi legjitimohet </w:t>
      </w:r>
      <w:r w:rsidR="00D43A36" w:rsidRPr="00C5317F">
        <w:rPr>
          <w:rFonts w:ascii="Times New Roman" w:hAnsi="Times New Roman"/>
          <w:i/>
          <w:sz w:val="24"/>
          <w:szCs w:val="24"/>
          <w:lang w:val="sq-AL"/>
        </w:rPr>
        <w:t>ratione personae</w:t>
      </w:r>
      <w:r w:rsidR="00D43A36" w:rsidRPr="00C5317F">
        <w:rPr>
          <w:rFonts w:ascii="Times New Roman" w:hAnsi="Times New Roman"/>
          <w:sz w:val="24"/>
          <w:szCs w:val="24"/>
          <w:lang w:val="sq-AL"/>
        </w:rPr>
        <w:t xml:space="preserve"> në lidhje me pretendimet e paraqitura në kërkesë, në kuptim të neneve 131/1/f dhe 134/1/i të Kushtetutës, pasi ka qenë palë në procesin gjyqësor të kundërshtuar. </w:t>
      </w:r>
    </w:p>
    <w:p w:rsidR="00D43A36" w:rsidRPr="00C5317F" w:rsidRDefault="00DB0C28" w:rsidP="00C5317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C5317F">
        <w:rPr>
          <w:rFonts w:ascii="Times New Roman" w:hAnsi="Times New Roman"/>
          <w:sz w:val="24"/>
          <w:szCs w:val="24"/>
          <w:lang w:val="sq-AL"/>
        </w:rPr>
        <w:t>11</w:t>
      </w:r>
      <w:r w:rsidR="00D43A36" w:rsidRPr="00C5317F">
        <w:rPr>
          <w:rFonts w:ascii="Times New Roman" w:hAnsi="Times New Roman"/>
          <w:sz w:val="24"/>
          <w:szCs w:val="24"/>
          <w:lang w:val="sq-AL"/>
        </w:rPr>
        <w:t xml:space="preserve">. Në lidhje me legjitimimin </w:t>
      </w:r>
      <w:r w:rsidR="00D43A36" w:rsidRPr="00C5317F">
        <w:rPr>
          <w:rFonts w:ascii="Times New Roman" w:hAnsi="Times New Roman"/>
          <w:i/>
          <w:sz w:val="24"/>
          <w:szCs w:val="24"/>
          <w:lang w:val="sq-AL"/>
        </w:rPr>
        <w:t>ratione temporis</w:t>
      </w:r>
      <w:r w:rsidR="00D43A36" w:rsidRPr="00C5317F">
        <w:rPr>
          <w:rFonts w:ascii="Times New Roman" w:hAnsi="Times New Roman"/>
          <w:sz w:val="24"/>
          <w:szCs w:val="24"/>
          <w:lang w:val="sq-AL"/>
        </w:rPr>
        <w:t xml:space="preserve">, bazuar në nenin 71/a, pika 1, shkronja “b”, të ligjit nr.8577/2000, afati për paraqitjen e ankimit kushtetues individual është 4 muaj nga konstatimi i cenimit të së drejtës. </w:t>
      </w:r>
    </w:p>
    <w:p w:rsidR="00D43A36" w:rsidRPr="00C5317F" w:rsidRDefault="00DB0C28" w:rsidP="00C5317F">
      <w:pPr>
        <w:pStyle w:val="ListParagraph"/>
        <w:tabs>
          <w:tab w:val="left" w:pos="1080"/>
        </w:tabs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C5317F">
        <w:rPr>
          <w:rFonts w:ascii="Times New Roman" w:hAnsi="Times New Roman"/>
          <w:sz w:val="24"/>
          <w:szCs w:val="24"/>
          <w:lang w:val="sq-AL"/>
        </w:rPr>
        <w:t>12</w:t>
      </w:r>
      <w:r w:rsidR="00D43A36" w:rsidRPr="00C5317F">
        <w:rPr>
          <w:rFonts w:ascii="Times New Roman" w:hAnsi="Times New Roman"/>
          <w:sz w:val="24"/>
          <w:szCs w:val="24"/>
          <w:lang w:val="sq-AL"/>
        </w:rPr>
        <w:t xml:space="preserve">. </w:t>
      </w:r>
      <w:r w:rsidR="00D43A36" w:rsidRPr="00C5317F">
        <w:rPr>
          <w:rFonts w:ascii="Times New Roman" w:eastAsia="Calibri" w:hAnsi="Times New Roman"/>
          <w:sz w:val="24"/>
          <w:szCs w:val="24"/>
          <w:lang w:val="sq-AL"/>
        </w:rPr>
        <w:t xml:space="preserve">Kolegji </w:t>
      </w:r>
      <w:r w:rsidR="006C2AF5" w:rsidRPr="00C5317F">
        <w:rPr>
          <w:rFonts w:ascii="Times New Roman" w:eastAsia="Calibri" w:hAnsi="Times New Roman"/>
          <w:sz w:val="24"/>
          <w:szCs w:val="24"/>
          <w:lang w:val="sq-AL"/>
        </w:rPr>
        <w:t>thekson</w:t>
      </w:r>
      <w:r w:rsidR="00D43A36" w:rsidRPr="00C5317F">
        <w:rPr>
          <w:rFonts w:ascii="Times New Roman" w:eastAsia="Calibri" w:hAnsi="Times New Roman"/>
          <w:sz w:val="24"/>
          <w:szCs w:val="24"/>
          <w:lang w:val="sq-AL"/>
        </w:rPr>
        <w:t xml:space="preserve"> se nenet 142, pika 1 dhe 146, pika 2, të Kushtetutës parashikojnë detyrimin për arsyetimin e vendimeve gjyqësore dhe për shpalljen publikisht të tyre në çdo rast</w:t>
      </w:r>
      <w:r w:rsidR="00D43A36" w:rsidRPr="00C5317F">
        <w:rPr>
          <w:rFonts w:ascii="Times New Roman" w:hAnsi="Times New Roman"/>
          <w:sz w:val="24"/>
          <w:szCs w:val="24"/>
          <w:lang w:val="sq-AL"/>
        </w:rPr>
        <w:t>.</w:t>
      </w:r>
    </w:p>
    <w:p w:rsidR="00621926" w:rsidRPr="00C5317F" w:rsidRDefault="00C1363D" w:rsidP="00C5317F">
      <w:pPr>
        <w:pStyle w:val="ListParagraph"/>
        <w:tabs>
          <w:tab w:val="left" w:pos="1080"/>
        </w:tabs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C5317F">
        <w:rPr>
          <w:rFonts w:ascii="Times New Roman" w:hAnsi="Times New Roman"/>
          <w:sz w:val="24"/>
          <w:szCs w:val="24"/>
          <w:lang w:val="sq-AL"/>
        </w:rPr>
        <w:t>1</w:t>
      </w:r>
      <w:r w:rsidR="00DB0C28" w:rsidRPr="00C5317F">
        <w:rPr>
          <w:rFonts w:ascii="Times New Roman" w:hAnsi="Times New Roman"/>
          <w:sz w:val="24"/>
          <w:szCs w:val="24"/>
          <w:lang w:val="sq-AL"/>
        </w:rPr>
        <w:t>3</w:t>
      </w:r>
      <w:r w:rsidR="00D43A36" w:rsidRPr="00C5317F">
        <w:rPr>
          <w:rFonts w:ascii="Times New Roman" w:hAnsi="Times New Roman"/>
          <w:sz w:val="24"/>
          <w:szCs w:val="24"/>
          <w:lang w:val="sq-AL"/>
        </w:rPr>
        <w:t xml:space="preserve">. </w:t>
      </w:r>
      <w:r w:rsidR="00621926" w:rsidRPr="00C5317F">
        <w:rPr>
          <w:rFonts w:ascii="Times New Roman" w:hAnsi="Times New Roman"/>
          <w:bCs/>
          <w:sz w:val="24"/>
          <w:szCs w:val="24"/>
          <w:lang w:val="sq-AL"/>
        </w:rPr>
        <w:t xml:space="preserve">Nga aktet bashkëlidhur kërkesës </w:t>
      </w:r>
      <w:r w:rsidR="004F6C29" w:rsidRPr="00C5317F">
        <w:rPr>
          <w:rFonts w:ascii="Times New Roman" w:hAnsi="Times New Roman"/>
          <w:bCs/>
          <w:sz w:val="24"/>
          <w:szCs w:val="24"/>
          <w:lang w:val="sq-AL"/>
        </w:rPr>
        <w:t>rezulton se</w:t>
      </w:r>
      <w:r w:rsidR="00621926" w:rsidRPr="00C5317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21926" w:rsidRPr="00C5317F">
        <w:rPr>
          <w:rFonts w:ascii="Times New Roman" w:hAnsi="Times New Roman"/>
          <w:color w:val="000000"/>
          <w:sz w:val="24"/>
          <w:szCs w:val="24"/>
          <w:lang w:val="sq-AL"/>
        </w:rPr>
        <w:t>p</w:t>
      </w:r>
      <w:r w:rsidR="00621926" w:rsidRPr="00C5317F">
        <w:rPr>
          <w:rFonts w:ascii="Times New Roman" w:hAnsi="Times New Roman"/>
          <w:bCs/>
          <w:color w:val="000000"/>
          <w:sz w:val="24"/>
          <w:szCs w:val="24"/>
          <w:lang w:val="sq-AL"/>
        </w:rPr>
        <w:t>rocesi gjyqësor i kundërshtuar ka përfunduar me</w:t>
      </w:r>
      <w:r w:rsidR="00621926" w:rsidRPr="00C5317F">
        <w:rPr>
          <w:rFonts w:ascii="Times New Roman" w:hAnsi="Times New Roman"/>
          <w:sz w:val="24"/>
          <w:szCs w:val="24"/>
          <w:lang w:val="sq-AL"/>
        </w:rPr>
        <w:t xml:space="preserve"> vendimin </w:t>
      </w:r>
      <w:r w:rsidR="00E037B1" w:rsidRPr="00C5317F">
        <w:rPr>
          <w:rFonts w:ascii="Times New Roman" w:hAnsi="Times New Roman"/>
          <w:sz w:val="24"/>
          <w:szCs w:val="24"/>
          <w:lang w:val="sq-AL"/>
        </w:rPr>
        <w:t>nr.</w:t>
      </w:r>
      <w:r w:rsidR="00FB685D" w:rsidRPr="00C5317F">
        <w:rPr>
          <w:rFonts w:ascii="Times New Roman" w:hAnsi="Times New Roman"/>
          <w:sz w:val="24"/>
          <w:szCs w:val="24"/>
          <w:lang w:val="sq-AL"/>
        </w:rPr>
        <w:t xml:space="preserve">00-2017-2461, </w:t>
      </w:r>
      <w:r w:rsidR="00621926" w:rsidRPr="00C5317F">
        <w:rPr>
          <w:rFonts w:ascii="Times New Roman" w:hAnsi="Times New Roman"/>
          <w:sz w:val="24"/>
          <w:szCs w:val="24"/>
          <w:lang w:val="sq-AL"/>
        </w:rPr>
        <w:t>datë 19.12.2017</w:t>
      </w:r>
      <w:r w:rsidR="00E037B1" w:rsidRPr="00C5317F">
        <w:rPr>
          <w:rFonts w:ascii="Times New Roman" w:hAnsi="Times New Roman"/>
          <w:sz w:val="24"/>
          <w:szCs w:val="24"/>
          <w:lang w:val="sq-AL"/>
        </w:rPr>
        <w:t xml:space="preserve"> të Kolegjit Administrativ të Gjykatës së Lartë</w:t>
      </w:r>
      <w:r w:rsidR="00621926" w:rsidRPr="00C5317F">
        <w:rPr>
          <w:rFonts w:ascii="Times New Roman" w:hAnsi="Times New Roman"/>
          <w:sz w:val="24"/>
          <w:szCs w:val="24"/>
          <w:lang w:val="sq-AL"/>
        </w:rPr>
        <w:t xml:space="preserve">, kurse </w:t>
      </w:r>
      <w:r w:rsidR="00E037B1" w:rsidRPr="00C5317F">
        <w:rPr>
          <w:rFonts w:ascii="Times New Roman" w:hAnsi="Times New Roman"/>
          <w:sz w:val="24"/>
          <w:szCs w:val="24"/>
          <w:lang w:val="sq-AL"/>
        </w:rPr>
        <w:t xml:space="preserve">ankimi kushtetues individual është paraqitur </w:t>
      </w:r>
      <w:r w:rsidR="00621926" w:rsidRPr="00C5317F">
        <w:rPr>
          <w:rFonts w:ascii="Times New Roman" w:hAnsi="Times New Roman"/>
          <w:sz w:val="24"/>
          <w:szCs w:val="24"/>
          <w:lang w:val="sq-AL"/>
        </w:rPr>
        <w:t>në Gjykatën Kushtetuese në datën 0</w:t>
      </w:r>
      <w:r w:rsidR="00A60C4F" w:rsidRPr="00C5317F">
        <w:rPr>
          <w:rFonts w:ascii="Times New Roman" w:hAnsi="Times New Roman"/>
          <w:sz w:val="24"/>
          <w:szCs w:val="24"/>
          <w:lang w:val="sq-AL"/>
        </w:rPr>
        <w:t>7</w:t>
      </w:r>
      <w:r w:rsidR="00621926" w:rsidRPr="00C5317F">
        <w:rPr>
          <w:rFonts w:ascii="Times New Roman" w:hAnsi="Times New Roman"/>
          <w:sz w:val="24"/>
          <w:szCs w:val="24"/>
          <w:lang w:val="sq-AL"/>
        </w:rPr>
        <w:t xml:space="preserve">.09.2018. </w:t>
      </w:r>
      <w:r w:rsidR="00621926" w:rsidRPr="00C5317F">
        <w:rPr>
          <w:rFonts w:ascii="Times New Roman" w:hAnsi="Times New Roman"/>
          <w:color w:val="000000"/>
          <w:sz w:val="24"/>
          <w:szCs w:val="24"/>
          <w:lang w:val="sq-AL"/>
        </w:rPr>
        <w:t xml:space="preserve">Kërkuesi ka pretenduar se ka marrë dijeni për vendimin në datën </w:t>
      </w:r>
      <w:r w:rsidR="00E037B1" w:rsidRPr="00C5317F">
        <w:rPr>
          <w:rFonts w:ascii="Times New Roman" w:hAnsi="Times New Roman"/>
          <w:color w:val="000000"/>
          <w:sz w:val="24"/>
          <w:szCs w:val="24"/>
          <w:lang w:val="sq-AL"/>
        </w:rPr>
        <w:t>09.05.2018</w:t>
      </w:r>
      <w:r w:rsidR="00621926" w:rsidRPr="00C5317F">
        <w:rPr>
          <w:rFonts w:ascii="Times New Roman" w:hAnsi="Times New Roman"/>
          <w:color w:val="000000"/>
          <w:sz w:val="24"/>
          <w:szCs w:val="24"/>
          <w:lang w:val="sq-AL"/>
        </w:rPr>
        <w:t xml:space="preserve"> dhe, për </w:t>
      </w:r>
      <w:r w:rsidR="00621926" w:rsidRPr="00C5317F">
        <w:rPr>
          <w:rFonts w:ascii="Times New Roman" w:hAnsi="Times New Roman"/>
          <w:bCs/>
          <w:color w:val="000000"/>
          <w:sz w:val="24"/>
          <w:szCs w:val="24"/>
          <w:lang w:val="sq-AL"/>
        </w:rPr>
        <w:t>këtë qëllim, bashkëlidhur kërkesës është depozituar një kopje e vendimit të kundërshtuar të Kolegjit Administrativ, në të cilin konstatohet shënimi i administ</w:t>
      </w:r>
      <w:r w:rsidR="00172415" w:rsidRPr="00C5317F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ratës gjyqësore të asaj gjykate </w:t>
      </w:r>
      <w:r w:rsidR="00621926" w:rsidRPr="00C5317F">
        <w:rPr>
          <w:rFonts w:ascii="Times New Roman" w:hAnsi="Times New Roman"/>
          <w:bCs/>
          <w:color w:val="000000"/>
          <w:sz w:val="24"/>
          <w:szCs w:val="24"/>
          <w:lang w:val="sq-AL"/>
        </w:rPr>
        <w:t>“</w:t>
      </w:r>
      <w:r w:rsidR="0036212E" w:rsidRPr="00C5317F">
        <w:rPr>
          <w:rFonts w:ascii="Times New Roman" w:hAnsi="Times New Roman"/>
          <w:bCs/>
          <w:i/>
          <w:color w:val="000000"/>
          <w:sz w:val="24"/>
          <w:szCs w:val="24"/>
          <w:lang w:val="sq-AL"/>
        </w:rPr>
        <w:t>tërhequr në</w:t>
      </w:r>
      <w:r w:rsidR="00621926" w:rsidRPr="00C5317F">
        <w:rPr>
          <w:rFonts w:ascii="Times New Roman" w:hAnsi="Times New Roman"/>
          <w:bCs/>
          <w:i/>
          <w:color w:val="000000"/>
          <w:sz w:val="24"/>
          <w:szCs w:val="24"/>
          <w:lang w:val="sq-AL"/>
        </w:rPr>
        <w:t xml:space="preserve"> datën 0</w:t>
      </w:r>
      <w:r w:rsidR="0036212E" w:rsidRPr="00C5317F">
        <w:rPr>
          <w:rFonts w:ascii="Times New Roman" w:hAnsi="Times New Roman"/>
          <w:bCs/>
          <w:i/>
          <w:color w:val="000000"/>
          <w:sz w:val="24"/>
          <w:szCs w:val="24"/>
          <w:lang w:val="sq-AL"/>
        </w:rPr>
        <w:t>9</w:t>
      </w:r>
      <w:r w:rsidR="00621926" w:rsidRPr="00C5317F">
        <w:rPr>
          <w:rFonts w:ascii="Times New Roman" w:hAnsi="Times New Roman"/>
          <w:bCs/>
          <w:i/>
          <w:color w:val="000000"/>
          <w:sz w:val="24"/>
          <w:szCs w:val="24"/>
          <w:lang w:val="sq-AL"/>
        </w:rPr>
        <w:t>.0</w:t>
      </w:r>
      <w:r w:rsidR="0036212E" w:rsidRPr="00C5317F">
        <w:rPr>
          <w:rFonts w:ascii="Times New Roman" w:hAnsi="Times New Roman"/>
          <w:bCs/>
          <w:i/>
          <w:color w:val="000000"/>
          <w:sz w:val="24"/>
          <w:szCs w:val="24"/>
          <w:lang w:val="sq-AL"/>
        </w:rPr>
        <w:t>5</w:t>
      </w:r>
      <w:r w:rsidR="00621926" w:rsidRPr="00C5317F">
        <w:rPr>
          <w:rFonts w:ascii="Times New Roman" w:hAnsi="Times New Roman"/>
          <w:bCs/>
          <w:i/>
          <w:color w:val="000000"/>
          <w:sz w:val="24"/>
          <w:szCs w:val="24"/>
          <w:lang w:val="sq-AL"/>
        </w:rPr>
        <w:t>.2018</w:t>
      </w:r>
      <w:r w:rsidR="00621926" w:rsidRPr="00C5317F">
        <w:rPr>
          <w:rFonts w:ascii="Times New Roman" w:hAnsi="Times New Roman"/>
          <w:bCs/>
          <w:color w:val="000000"/>
          <w:sz w:val="24"/>
          <w:szCs w:val="24"/>
          <w:lang w:val="sq-AL"/>
        </w:rPr>
        <w:t>”.</w:t>
      </w:r>
      <w:r w:rsidR="00621926" w:rsidRPr="00C5317F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</w:p>
    <w:p w:rsidR="009E4C69" w:rsidRPr="00C5317F" w:rsidRDefault="00D43A36" w:rsidP="00C5317F">
      <w:pPr>
        <w:pStyle w:val="ListParagraph"/>
        <w:tabs>
          <w:tab w:val="left" w:pos="1080"/>
        </w:tabs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C5317F">
        <w:rPr>
          <w:rFonts w:ascii="Times New Roman" w:hAnsi="Times New Roman"/>
          <w:sz w:val="24"/>
          <w:szCs w:val="24"/>
          <w:lang w:val="sq-AL"/>
        </w:rPr>
        <w:t>1</w:t>
      </w:r>
      <w:r w:rsidR="00172415" w:rsidRPr="00C5317F">
        <w:rPr>
          <w:rFonts w:ascii="Times New Roman" w:hAnsi="Times New Roman"/>
          <w:sz w:val="24"/>
          <w:szCs w:val="24"/>
          <w:lang w:val="sq-AL"/>
        </w:rPr>
        <w:t>4</w:t>
      </w:r>
      <w:r w:rsidRPr="00C5317F">
        <w:rPr>
          <w:rFonts w:ascii="Times New Roman" w:hAnsi="Times New Roman"/>
          <w:sz w:val="24"/>
          <w:szCs w:val="24"/>
          <w:lang w:val="sq-AL"/>
        </w:rPr>
        <w:t xml:space="preserve">. </w:t>
      </w:r>
      <w:r w:rsidR="009E4C69" w:rsidRPr="00C5317F">
        <w:rPr>
          <w:rFonts w:ascii="Times New Roman" w:hAnsi="Times New Roman"/>
          <w:sz w:val="24"/>
          <w:szCs w:val="24"/>
          <w:lang w:val="sq-AL"/>
        </w:rPr>
        <w:t>Kolegji çmon se afati katërmujor i lartpërmendur fillon të llogaritet nga data e dhënies së vendimit nga organi shtetëror që përbën mjetin e fundit ankimor, nëse kërkuesi nuk provon se ka marrë dijeni në një datë të ndryshme nga data e vendimit</w:t>
      </w:r>
      <w:r w:rsidR="005308BC" w:rsidRPr="00C5317F">
        <w:rPr>
          <w:rFonts w:ascii="Times New Roman" w:hAnsi="Times New Roman"/>
          <w:sz w:val="24"/>
          <w:szCs w:val="24"/>
          <w:lang w:val="sq-AL"/>
        </w:rPr>
        <w:t>.</w:t>
      </w:r>
    </w:p>
    <w:p w:rsidR="00D43A36" w:rsidRPr="00C5317F" w:rsidRDefault="00D43A36" w:rsidP="00C5317F">
      <w:pPr>
        <w:pStyle w:val="ListParagraph"/>
        <w:tabs>
          <w:tab w:val="left" w:pos="1080"/>
        </w:tabs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C5317F">
        <w:rPr>
          <w:rFonts w:ascii="Times New Roman" w:eastAsia="Calibri" w:hAnsi="Times New Roman"/>
          <w:sz w:val="24"/>
          <w:szCs w:val="24"/>
          <w:lang w:val="sq-AL"/>
        </w:rPr>
        <w:t>1</w:t>
      </w:r>
      <w:r w:rsidR="00B53C43" w:rsidRPr="00C5317F">
        <w:rPr>
          <w:rFonts w:ascii="Times New Roman" w:eastAsia="Calibri" w:hAnsi="Times New Roman"/>
          <w:sz w:val="24"/>
          <w:szCs w:val="24"/>
          <w:lang w:val="sq-AL"/>
        </w:rPr>
        <w:t>5</w:t>
      </w:r>
      <w:r w:rsidRPr="00C5317F">
        <w:rPr>
          <w:rFonts w:ascii="Times New Roman" w:eastAsia="Calibri" w:hAnsi="Times New Roman"/>
          <w:sz w:val="24"/>
          <w:szCs w:val="24"/>
          <w:lang w:val="sq-AL"/>
        </w:rPr>
        <w:t xml:space="preserve">. Kolegji vlerëson se paraqitja e vendimit gjyqësor me shënimin </w:t>
      </w:r>
      <w:r w:rsidR="00172415" w:rsidRPr="00C5317F">
        <w:rPr>
          <w:rFonts w:ascii="Times New Roman" w:hAnsi="Times New Roman"/>
          <w:bCs/>
          <w:color w:val="000000"/>
          <w:sz w:val="24"/>
          <w:szCs w:val="24"/>
          <w:lang w:val="sq-AL"/>
        </w:rPr>
        <w:t>“</w:t>
      </w:r>
      <w:r w:rsidR="00172415" w:rsidRPr="00C5317F">
        <w:rPr>
          <w:rFonts w:ascii="Times New Roman" w:hAnsi="Times New Roman"/>
          <w:bCs/>
          <w:i/>
          <w:color w:val="000000"/>
          <w:sz w:val="24"/>
          <w:szCs w:val="24"/>
          <w:lang w:val="sq-AL"/>
        </w:rPr>
        <w:t>tërhequr në datën 09.05.2018</w:t>
      </w:r>
      <w:r w:rsidR="00172415" w:rsidRPr="00C5317F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” </w:t>
      </w:r>
      <w:r w:rsidRPr="00C5317F">
        <w:rPr>
          <w:rFonts w:ascii="Times New Roman" w:eastAsia="Calibri" w:hAnsi="Times New Roman"/>
          <w:color w:val="000000"/>
          <w:sz w:val="24"/>
          <w:szCs w:val="24"/>
          <w:lang w:val="sq-AL"/>
        </w:rPr>
        <w:t xml:space="preserve">nuk </w:t>
      </w:r>
      <w:r w:rsidRPr="00C5317F">
        <w:rPr>
          <w:rFonts w:ascii="Times New Roman" w:eastAsia="Calibri" w:hAnsi="Times New Roman"/>
          <w:sz w:val="24"/>
          <w:szCs w:val="24"/>
          <w:lang w:val="sq-AL"/>
        </w:rPr>
        <w:t>provon datën e marrjes dijeni efektivisht prej kërkuesit,</w:t>
      </w:r>
      <w:r w:rsidRPr="00C5317F">
        <w:rPr>
          <w:rFonts w:ascii="Times New Roman" w:eastAsia="Calibri" w:hAnsi="Times New Roman"/>
          <w:color w:val="000000"/>
          <w:sz w:val="24"/>
          <w:szCs w:val="24"/>
          <w:lang w:val="sq-AL"/>
        </w:rPr>
        <w:t xml:space="preserve"> sepse një shënim i tillë mund të vendoset nga sekretaria gjyqësore në çdo rast dhe në çdo ditë që një palë ndërgjyqëse paraqitet për të tërhequr kopje të vendimit gjyqësor.</w:t>
      </w:r>
      <w:r w:rsidRPr="00C5317F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D43A36" w:rsidRPr="00C5317F" w:rsidRDefault="00D43A36" w:rsidP="00C5317F">
      <w:pPr>
        <w:pStyle w:val="ListParagraph"/>
        <w:tabs>
          <w:tab w:val="left" w:pos="1080"/>
        </w:tabs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C5317F">
        <w:rPr>
          <w:rFonts w:ascii="Times New Roman" w:hAnsi="Times New Roman"/>
          <w:color w:val="000000"/>
          <w:sz w:val="24"/>
          <w:szCs w:val="24"/>
          <w:lang w:val="sq-AL"/>
        </w:rPr>
        <w:t>1</w:t>
      </w:r>
      <w:r w:rsidR="00B53C43" w:rsidRPr="00C5317F">
        <w:rPr>
          <w:rFonts w:ascii="Times New Roman" w:hAnsi="Times New Roman"/>
          <w:color w:val="000000"/>
          <w:sz w:val="24"/>
          <w:szCs w:val="24"/>
          <w:lang w:val="sq-AL"/>
        </w:rPr>
        <w:t>6</w:t>
      </w:r>
      <w:r w:rsidRPr="00C5317F">
        <w:rPr>
          <w:rFonts w:ascii="Times New Roman" w:hAnsi="Times New Roman"/>
          <w:color w:val="000000"/>
          <w:sz w:val="24"/>
          <w:szCs w:val="24"/>
          <w:lang w:val="sq-AL"/>
        </w:rPr>
        <w:t xml:space="preserve">. Në vështrim të rrethanave të mësipërme, Kolegji </w:t>
      </w:r>
      <w:r w:rsidR="001C6C41" w:rsidRPr="00C5317F">
        <w:rPr>
          <w:rFonts w:ascii="Times New Roman" w:hAnsi="Times New Roman"/>
          <w:color w:val="000000"/>
          <w:sz w:val="24"/>
          <w:szCs w:val="24"/>
          <w:lang w:val="sq-AL"/>
        </w:rPr>
        <w:t>çmon</w:t>
      </w:r>
      <w:r w:rsidRPr="00C5317F">
        <w:rPr>
          <w:rFonts w:ascii="Times New Roman" w:hAnsi="Times New Roman"/>
          <w:color w:val="000000"/>
          <w:sz w:val="24"/>
          <w:szCs w:val="24"/>
          <w:lang w:val="sq-AL"/>
        </w:rPr>
        <w:t xml:space="preserve"> se kërkesa drejtuar Gjykatës Kushtetuese është paraqitur pas kalimit të afatit 4-mujor të parashikuar nga neni 71/a, pika 1, shkronja “b”, </w:t>
      </w:r>
      <w:r w:rsidR="0049027E" w:rsidRPr="00C5317F">
        <w:rPr>
          <w:rFonts w:ascii="Times New Roman" w:hAnsi="Times New Roman"/>
          <w:color w:val="000000"/>
          <w:sz w:val="24"/>
          <w:szCs w:val="24"/>
          <w:lang w:val="sq-AL"/>
        </w:rPr>
        <w:t>i</w:t>
      </w:r>
      <w:r w:rsidRPr="00C5317F">
        <w:rPr>
          <w:rFonts w:ascii="Times New Roman" w:hAnsi="Times New Roman"/>
          <w:color w:val="000000"/>
          <w:sz w:val="24"/>
          <w:szCs w:val="24"/>
          <w:lang w:val="sq-AL"/>
        </w:rPr>
        <w:t xml:space="preserve"> ligjit nr.8577/2000. Për këtë arsye, kërkuesi nuk legjitimohet </w:t>
      </w:r>
      <w:r w:rsidRPr="00C5317F">
        <w:rPr>
          <w:rFonts w:ascii="Times New Roman" w:hAnsi="Times New Roman"/>
          <w:i/>
          <w:color w:val="000000"/>
          <w:sz w:val="24"/>
          <w:szCs w:val="24"/>
          <w:lang w:val="sq-AL"/>
        </w:rPr>
        <w:t>ratione temporis</w:t>
      </w:r>
      <w:r w:rsidRPr="00C5317F">
        <w:rPr>
          <w:rFonts w:ascii="Times New Roman" w:hAnsi="Times New Roman"/>
          <w:color w:val="000000"/>
          <w:sz w:val="24"/>
          <w:szCs w:val="24"/>
          <w:lang w:val="sq-AL"/>
        </w:rPr>
        <w:t xml:space="preserve"> për vënien në lëvizje të juridiksionit kushtetues.    </w:t>
      </w:r>
    </w:p>
    <w:p w:rsidR="00D43A36" w:rsidRPr="00C5317F" w:rsidRDefault="00D43A36" w:rsidP="00C531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C5317F">
        <w:rPr>
          <w:rFonts w:ascii="Times New Roman" w:hAnsi="Times New Roman"/>
          <w:bCs/>
          <w:sz w:val="24"/>
          <w:szCs w:val="24"/>
          <w:lang w:val="sq-AL"/>
        </w:rPr>
        <w:t>1</w:t>
      </w:r>
      <w:r w:rsidR="00B53C43" w:rsidRPr="00C5317F">
        <w:rPr>
          <w:rFonts w:ascii="Times New Roman" w:hAnsi="Times New Roman"/>
          <w:bCs/>
          <w:sz w:val="24"/>
          <w:szCs w:val="24"/>
          <w:lang w:val="sq-AL"/>
        </w:rPr>
        <w:t>7</w:t>
      </w:r>
      <w:r w:rsidRPr="00C5317F">
        <w:rPr>
          <w:rFonts w:ascii="Times New Roman" w:hAnsi="Times New Roman"/>
          <w:bCs/>
          <w:sz w:val="24"/>
          <w:szCs w:val="24"/>
          <w:lang w:val="sq-AL"/>
        </w:rPr>
        <w:t xml:space="preserve">. Në përfundim, Kolegji </w:t>
      </w:r>
      <w:r w:rsidRPr="00C5317F">
        <w:rPr>
          <w:rFonts w:ascii="Times New Roman" w:hAnsi="Times New Roman"/>
          <w:color w:val="000000"/>
          <w:sz w:val="24"/>
          <w:szCs w:val="24"/>
          <w:lang w:val="sq-AL"/>
        </w:rPr>
        <w:t>vlerëson se kërkesa e paraqitur nuk plotëson kriteret ligjore për pranimin e saj për shqyrtim në seancë plenare.</w:t>
      </w:r>
    </w:p>
    <w:p w:rsidR="003A7444" w:rsidRPr="00C5317F" w:rsidRDefault="003A7444" w:rsidP="00C531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43A36" w:rsidRPr="00C5317F" w:rsidRDefault="00D43A36" w:rsidP="00C5317F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C5317F">
        <w:rPr>
          <w:rFonts w:ascii="Times New Roman" w:hAnsi="Times New Roman"/>
          <w:b/>
          <w:sz w:val="24"/>
          <w:szCs w:val="24"/>
          <w:lang w:val="sq-AL"/>
        </w:rPr>
        <w:lastRenderedPageBreak/>
        <w:t>PËR KËTO ARSYE,</w:t>
      </w:r>
    </w:p>
    <w:p w:rsidR="00D43A36" w:rsidRPr="00C5317F" w:rsidRDefault="00D43A36" w:rsidP="00C5317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C5317F">
        <w:rPr>
          <w:rFonts w:ascii="Times New Roman" w:hAnsi="Times New Roman"/>
          <w:sz w:val="24"/>
          <w:szCs w:val="24"/>
          <w:lang w:val="sq-AL"/>
        </w:rPr>
        <w:t>Kolegji i Gjykatës Kushtetuese të Republikës së Shqipërisë, në bazë të neneve 31 dhe 31/a, shkronja “ç”</w:t>
      </w:r>
      <w:r w:rsidR="0049027E" w:rsidRPr="00C5317F">
        <w:rPr>
          <w:rFonts w:ascii="Times New Roman" w:hAnsi="Times New Roman"/>
          <w:sz w:val="24"/>
          <w:szCs w:val="24"/>
          <w:lang w:val="sq-AL"/>
        </w:rPr>
        <w:t>,</w:t>
      </w:r>
      <w:r w:rsidRPr="00C5317F">
        <w:rPr>
          <w:rFonts w:ascii="Times New Roman" w:hAnsi="Times New Roman"/>
          <w:sz w:val="24"/>
          <w:szCs w:val="24"/>
          <w:lang w:val="sq-AL"/>
        </w:rPr>
        <w:t xml:space="preserve"> të ligjit nr.8577, datë 10.02.2000 “Për organizimin dhe funksionimin e Gjykatës Kushtetuese të Republikës së Shqipërisë”, të ndryshuar,</w:t>
      </w:r>
    </w:p>
    <w:p w:rsidR="00D43A36" w:rsidRPr="00C5317F" w:rsidRDefault="00D43A36" w:rsidP="00C5317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43A36" w:rsidRPr="00C5317F" w:rsidRDefault="00D43A36" w:rsidP="00C531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C5317F">
        <w:rPr>
          <w:rFonts w:ascii="Times New Roman" w:hAnsi="Times New Roman"/>
          <w:b/>
          <w:sz w:val="24"/>
          <w:szCs w:val="24"/>
          <w:lang w:val="sq-AL"/>
        </w:rPr>
        <w:t>V E N D O S I:</w:t>
      </w:r>
    </w:p>
    <w:p w:rsidR="007A71D9" w:rsidRPr="00C5317F" w:rsidRDefault="00D43A36" w:rsidP="007C06FF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C5317F">
        <w:rPr>
          <w:rFonts w:ascii="Times New Roman" w:hAnsi="Times New Roman"/>
          <w:sz w:val="24"/>
          <w:szCs w:val="24"/>
          <w:lang w:val="sq-AL"/>
        </w:rPr>
        <w:t>Moskalimin e çështjes për shqyrtim në seancë plenare.</w:t>
      </w:r>
    </w:p>
    <w:sectPr w:rsidR="007A71D9" w:rsidRPr="00C5317F" w:rsidSect="00C67CC9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7EC" w:rsidRDefault="00F207EC" w:rsidP="003E0029">
      <w:pPr>
        <w:spacing w:after="0" w:line="240" w:lineRule="auto"/>
      </w:pPr>
      <w:r>
        <w:separator/>
      </w:r>
    </w:p>
  </w:endnote>
  <w:endnote w:type="continuationSeparator" w:id="0">
    <w:p w:rsidR="00F207EC" w:rsidRDefault="00F207EC" w:rsidP="003E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865" w:rsidRDefault="00F207E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0583">
      <w:rPr>
        <w:noProof/>
      </w:rPr>
      <w:t>5</w:t>
    </w:r>
    <w:r>
      <w:rPr>
        <w:noProof/>
      </w:rPr>
      <w:fldChar w:fldCharType="end"/>
    </w:r>
  </w:p>
  <w:p w:rsidR="00C67CC9" w:rsidRPr="00C95512" w:rsidRDefault="00C67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CC9" w:rsidRDefault="00C67CC9" w:rsidP="00C67C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7EC" w:rsidRDefault="00F207EC" w:rsidP="003E0029">
      <w:pPr>
        <w:spacing w:after="0" w:line="240" w:lineRule="auto"/>
      </w:pPr>
      <w:r>
        <w:separator/>
      </w:r>
    </w:p>
  </w:footnote>
  <w:footnote w:type="continuationSeparator" w:id="0">
    <w:p w:rsidR="00F207EC" w:rsidRDefault="00F207EC" w:rsidP="003E0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36"/>
    <w:rsid w:val="00004762"/>
    <w:rsid w:val="00004CBF"/>
    <w:rsid w:val="00011ED4"/>
    <w:rsid w:val="000310A4"/>
    <w:rsid w:val="00033D5B"/>
    <w:rsid w:val="00040050"/>
    <w:rsid w:val="000426D8"/>
    <w:rsid w:val="0004550E"/>
    <w:rsid w:val="00050B6F"/>
    <w:rsid w:val="00056D7F"/>
    <w:rsid w:val="000A342B"/>
    <w:rsid w:val="000A6D56"/>
    <w:rsid w:val="000C04B4"/>
    <w:rsid w:val="000C0AC1"/>
    <w:rsid w:val="000D4BF1"/>
    <w:rsid w:val="000E4C51"/>
    <w:rsid w:val="00104813"/>
    <w:rsid w:val="001112DC"/>
    <w:rsid w:val="0011412D"/>
    <w:rsid w:val="00165BEB"/>
    <w:rsid w:val="0017156A"/>
    <w:rsid w:val="00172415"/>
    <w:rsid w:val="00177474"/>
    <w:rsid w:val="001B6366"/>
    <w:rsid w:val="001C6C41"/>
    <w:rsid w:val="001F2290"/>
    <w:rsid w:val="00212028"/>
    <w:rsid w:val="00226C04"/>
    <w:rsid w:val="00232551"/>
    <w:rsid w:val="002456A4"/>
    <w:rsid w:val="002467C3"/>
    <w:rsid w:val="002A6E60"/>
    <w:rsid w:val="002B5300"/>
    <w:rsid w:val="002E07DA"/>
    <w:rsid w:val="002E51F8"/>
    <w:rsid w:val="002F30D0"/>
    <w:rsid w:val="0030321E"/>
    <w:rsid w:val="003201AE"/>
    <w:rsid w:val="00323B9C"/>
    <w:rsid w:val="00333DF5"/>
    <w:rsid w:val="00334910"/>
    <w:rsid w:val="00343BE0"/>
    <w:rsid w:val="0036212E"/>
    <w:rsid w:val="00382115"/>
    <w:rsid w:val="003832A3"/>
    <w:rsid w:val="00387B90"/>
    <w:rsid w:val="00390BDE"/>
    <w:rsid w:val="003925CB"/>
    <w:rsid w:val="00397B2D"/>
    <w:rsid w:val="003A7444"/>
    <w:rsid w:val="003B1DC1"/>
    <w:rsid w:val="003B314E"/>
    <w:rsid w:val="003E0029"/>
    <w:rsid w:val="00405B87"/>
    <w:rsid w:val="00436D3F"/>
    <w:rsid w:val="00453E0A"/>
    <w:rsid w:val="0049027E"/>
    <w:rsid w:val="004B28BE"/>
    <w:rsid w:val="004B4F99"/>
    <w:rsid w:val="004F6C29"/>
    <w:rsid w:val="005308BC"/>
    <w:rsid w:val="005467CD"/>
    <w:rsid w:val="00550249"/>
    <w:rsid w:val="005504D7"/>
    <w:rsid w:val="00550F74"/>
    <w:rsid w:val="00592D3C"/>
    <w:rsid w:val="005A6E40"/>
    <w:rsid w:val="005F6771"/>
    <w:rsid w:val="00621926"/>
    <w:rsid w:val="006372C8"/>
    <w:rsid w:val="00643D6B"/>
    <w:rsid w:val="00644A30"/>
    <w:rsid w:val="00651525"/>
    <w:rsid w:val="00657182"/>
    <w:rsid w:val="006755F8"/>
    <w:rsid w:val="00682944"/>
    <w:rsid w:val="0068608D"/>
    <w:rsid w:val="006C2AF5"/>
    <w:rsid w:val="006C5A70"/>
    <w:rsid w:val="006E5BB3"/>
    <w:rsid w:val="006E7E73"/>
    <w:rsid w:val="00703ABD"/>
    <w:rsid w:val="00734CBB"/>
    <w:rsid w:val="0075377F"/>
    <w:rsid w:val="00774F72"/>
    <w:rsid w:val="007A06AC"/>
    <w:rsid w:val="007A71D9"/>
    <w:rsid w:val="007C06FF"/>
    <w:rsid w:val="007D1995"/>
    <w:rsid w:val="007E6865"/>
    <w:rsid w:val="007F5EE9"/>
    <w:rsid w:val="00807C5F"/>
    <w:rsid w:val="008151C5"/>
    <w:rsid w:val="00826D3F"/>
    <w:rsid w:val="008A37A8"/>
    <w:rsid w:val="008B64F7"/>
    <w:rsid w:val="008B64FF"/>
    <w:rsid w:val="008B7F3B"/>
    <w:rsid w:val="008C2C4C"/>
    <w:rsid w:val="008C42F9"/>
    <w:rsid w:val="008E5AB5"/>
    <w:rsid w:val="008F09CC"/>
    <w:rsid w:val="008F1203"/>
    <w:rsid w:val="00913DAB"/>
    <w:rsid w:val="00942F52"/>
    <w:rsid w:val="00984338"/>
    <w:rsid w:val="00985E7D"/>
    <w:rsid w:val="009920B9"/>
    <w:rsid w:val="009C60AA"/>
    <w:rsid w:val="009D3C42"/>
    <w:rsid w:val="009D5782"/>
    <w:rsid w:val="009D7445"/>
    <w:rsid w:val="009E4C69"/>
    <w:rsid w:val="009E5461"/>
    <w:rsid w:val="00A06102"/>
    <w:rsid w:val="00A25680"/>
    <w:rsid w:val="00A304C3"/>
    <w:rsid w:val="00A352C1"/>
    <w:rsid w:val="00A449C0"/>
    <w:rsid w:val="00A51CE4"/>
    <w:rsid w:val="00A60C4F"/>
    <w:rsid w:val="00A87AE0"/>
    <w:rsid w:val="00A9643D"/>
    <w:rsid w:val="00A96977"/>
    <w:rsid w:val="00AC39A1"/>
    <w:rsid w:val="00AD27D2"/>
    <w:rsid w:val="00B25C1C"/>
    <w:rsid w:val="00B2751B"/>
    <w:rsid w:val="00B46D56"/>
    <w:rsid w:val="00B46DFB"/>
    <w:rsid w:val="00B53C43"/>
    <w:rsid w:val="00B65E52"/>
    <w:rsid w:val="00BC0F36"/>
    <w:rsid w:val="00BD67F9"/>
    <w:rsid w:val="00BE0123"/>
    <w:rsid w:val="00C1291B"/>
    <w:rsid w:val="00C1363D"/>
    <w:rsid w:val="00C250D2"/>
    <w:rsid w:val="00C3680C"/>
    <w:rsid w:val="00C40583"/>
    <w:rsid w:val="00C42FF5"/>
    <w:rsid w:val="00C45612"/>
    <w:rsid w:val="00C5015F"/>
    <w:rsid w:val="00C5317F"/>
    <w:rsid w:val="00C5752E"/>
    <w:rsid w:val="00C67CC9"/>
    <w:rsid w:val="00C74883"/>
    <w:rsid w:val="00C75DDA"/>
    <w:rsid w:val="00C83C80"/>
    <w:rsid w:val="00CF2A68"/>
    <w:rsid w:val="00D11490"/>
    <w:rsid w:val="00D24F55"/>
    <w:rsid w:val="00D32065"/>
    <w:rsid w:val="00D33509"/>
    <w:rsid w:val="00D4293A"/>
    <w:rsid w:val="00D438CB"/>
    <w:rsid w:val="00D43A36"/>
    <w:rsid w:val="00D53D77"/>
    <w:rsid w:val="00D918FE"/>
    <w:rsid w:val="00DB0C28"/>
    <w:rsid w:val="00DB6AEE"/>
    <w:rsid w:val="00DD4D6E"/>
    <w:rsid w:val="00DE591F"/>
    <w:rsid w:val="00DF636A"/>
    <w:rsid w:val="00DF654D"/>
    <w:rsid w:val="00E037B1"/>
    <w:rsid w:val="00E2547E"/>
    <w:rsid w:val="00E3494B"/>
    <w:rsid w:val="00E37386"/>
    <w:rsid w:val="00E87321"/>
    <w:rsid w:val="00E94A40"/>
    <w:rsid w:val="00EA49AC"/>
    <w:rsid w:val="00EB11A5"/>
    <w:rsid w:val="00EC1474"/>
    <w:rsid w:val="00EF5B5C"/>
    <w:rsid w:val="00EF6430"/>
    <w:rsid w:val="00EF6BD6"/>
    <w:rsid w:val="00EF78A8"/>
    <w:rsid w:val="00F04DCF"/>
    <w:rsid w:val="00F069EB"/>
    <w:rsid w:val="00F178FB"/>
    <w:rsid w:val="00F207EC"/>
    <w:rsid w:val="00F45B81"/>
    <w:rsid w:val="00F536FF"/>
    <w:rsid w:val="00F572F2"/>
    <w:rsid w:val="00F73773"/>
    <w:rsid w:val="00FA0156"/>
    <w:rsid w:val="00FA1838"/>
    <w:rsid w:val="00FB12AB"/>
    <w:rsid w:val="00FB284B"/>
    <w:rsid w:val="00FB685D"/>
    <w:rsid w:val="00FC710D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D2384-DE28-4109-9AF2-38E9EC72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3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3A36"/>
    <w:pPr>
      <w:ind w:left="720"/>
      <w:contextualSpacing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3A3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D43A36"/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43A36"/>
    <w:rPr>
      <w:rFonts w:ascii="Calibri" w:eastAsia="Times New Roman" w:hAnsi="Calibri" w:cs="Times New Roman"/>
      <w:sz w:val="20"/>
      <w:szCs w:val="20"/>
    </w:rPr>
  </w:style>
  <w:style w:type="character" w:customStyle="1" w:styleId="TitleChar">
    <w:name w:val="Title Char"/>
    <w:aliases w:val="Char Char, Char Char"/>
    <w:link w:val="Title"/>
    <w:locked/>
    <w:rsid w:val="00D43A36"/>
    <w:rPr>
      <w:b/>
      <w:bCs/>
      <w:sz w:val="24"/>
      <w:szCs w:val="24"/>
    </w:rPr>
  </w:style>
  <w:style w:type="paragraph" w:styleId="Title">
    <w:name w:val="Title"/>
    <w:aliases w:val="Char, Char"/>
    <w:basedOn w:val="Normal"/>
    <w:link w:val="TitleChar"/>
    <w:qFormat/>
    <w:rsid w:val="00D43A36"/>
    <w:pPr>
      <w:spacing w:after="0" w:line="24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TitleChar1">
    <w:name w:val="Title Char1"/>
    <w:uiPriority w:val="10"/>
    <w:rsid w:val="00D43A3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A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0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002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FE88C-BF8E-4A3D-BE9D-C2A4E827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BLEDAR ILIA</vt:lpstr>
      <vt:lpstr/>
    </vt:vector>
  </TitlesOfParts>
  <Company>Microsoft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BLEDAR ILIA</dc:title>
  <dc:subject>Dt.14.01.2020</dc:subject>
  <dc:creator>Fiona PAPAJORGJI</dc:creator>
  <cp:lastModifiedBy>admin</cp:lastModifiedBy>
  <cp:revision>2</cp:revision>
  <cp:lastPrinted>2020-01-15T09:44:00Z</cp:lastPrinted>
  <dcterms:created xsi:type="dcterms:W3CDTF">2020-01-17T09:24:00Z</dcterms:created>
  <dcterms:modified xsi:type="dcterms:W3CDTF">2020-01-17T09:24:00Z</dcterms:modified>
</cp:coreProperties>
</file>