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5711" w:rsidRPr="008A65CC" w:rsidRDefault="00B13E73" w:rsidP="00F35711">
      <w:pPr>
        <w:keepNext/>
        <w:contextualSpacing/>
        <w:jc w:val="center"/>
        <w:outlineLvl w:val="3"/>
        <w:rPr>
          <w:rFonts w:ascii="Times New Roman" w:eastAsia="Times New Roman" w:hAnsi="Times New Roman"/>
          <w:b/>
          <w:bCs/>
          <w:sz w:val="24"/>
          <w:szCs w:val="24"/>
        </w:rPr>
      </w:pPr>
      <w:bookmarkStart w:id="0" w:name="_GoBack"/>
      <w:bookmarkEnd w:id="0"/>
      <w:r w:rsidRPr="008A65CC">
        <w:rPr>
          <w:rFonts w:ascii="Times New Roman" w:hAnsi="Times New Roman"/>
          <w:b/>
          <w:bCs/>
          <w:sz w:val="24"/>
          <w:szCs w:val="24"/>
        </w:rPr>
        <w:t>V</w:t>
      </w:r>
      <w:r w:rsidR="00F35711">
        <w:rPr>
          <w:rFonts w:ascii="Times New Roman" w:hAnsi="Times New Roman"/>
          <w:b/>
          <w:bCs/>
          <w:sz w:val="24"/>
          <w:szCs w:val="24"/>
        </w:rPr>
        <w:t>endim nr. 82 dat</w:t>
      </w:r>
      <w:r w:rsidR="00F35711" w:rsidRPr="008A65CC">
        <w:rPr>
          <w:rFonts w:ascii="Times New Roman" w:eastAsia="Times New Roman" w:hAnsi="Times New Roman"/>
          <w:b/>
          <w:bCs/>
          <w:sz w:val="24"/>
          <w:szCs w:val="24"/>
        </w:rPr>
        <w:t xml:space="preserve">ë </w:t>
      </w:r>
      <w:r w:rsidR="00F35711">
        <w:rPr>
          <w:rFonts w:ascii="Times New Roman" w:eastAsia="Times New Roman" w:hAnsi="Times New Roman"/>
          <w:b/>
          <w:bCs/>
          <w:sz w:val="24"/>
          <w:szCs w:val="24"/>
        </w:rPr>
        <w:t>01.06</w:t>
      </w:r>
      <w:r w:rsidR="00F35711" w:rsidRPr="008A65CC">
        <w:rPr>
          <w:rFonts w:ascii="Times New Roman" w:eastAsia="Times New Roman" w:hAnsi="Times New Roman"/>
          <w:b/>
          <w:bCs/>
          <w:sz w:val="24"/>
          <w:szCs w:val="24"/>
        </w:rPr>
        <w:t>.</w:t>
      </w:r>
      <w:r w:rsidR="00F35711" w:rsidRPr="008A65CC">
        <w:rPr>
          <w:rFonts w:ascii="Times New Roman" w:hAnsi="Times New Roman"/>
          <w:b/>
          <w:sz w:val="24"/>
          <w:szCs w:val="24"/>
        </w:rPr>
        <w:t>2021</w:t>
      </w:r>
    </w:p>
    <w:p w:rsidR="00B13E73" w:rsidRPr="008A65CC" w:rsidRDefault="00B13E73" w:rsidP="00254A13">
      <w:pPr>
        <w:contextualSpacing/>
        <w:rPr>
          <w:rFonts w:ascii="Times New Roman" w:hAnsi="Times New Roman"/>
          <w:b/>
          <w:bCs/>
          <w:sz w:val="24"/>
          <w:szCs w:val="24"/>
        </w:rPr>
      </w:pPr>
    </w:p>
    <w:p w:rsidR="00B13E73" w:rsidRPr="008A65CC" w:rsidRDefault="00B13E73" w:rsidP="00254A13">
      <w:pPr>
        <w:tabs>
          <w:tab w:val="left" w:pos="0"/>
          <w:tab w:val="left" w:pos="720"/>
        </w:tabs>
        <w:contextualSpacing/>
        <w:rPr>
          <w:rFonts w:ascii="Times New Roman" w:hAnsi="Times New Roman"/>
          <w:sz w:val="24"/>
          <w:szCs w:val="24"/>
        </w:rPr>
      </w:pPr>
      <w:r w:rsidRPr="008A65CC">
        <w:rPr>
          <w:rFonts w:ascii="Times New Roman" w:hAnsi="Times New Roman"/>
          <w:sz w:val="24"/>
          <w:szCs w:val="24"/>
        </w:rPr>
        <w:tab/>
        <w:t>Kolegji i Gjykatës Kushtetuese të Republikës së Shqipërisë, i përbërë nga:</w:t>
      </w:r>
    </w:p>
    <w:p w:rsidR="00B13E73" w:rsidRPr="008A65CC" w:rsidRDefault="00B13E73" w:rsidP="00254A13">
      <w:pPr>
        <w:tabs>
          <w:tab w:val="left" w:pos="0"/>
          <w:tab w:val="left" w:pos="720"/>
        </w:tabs>
        <w:contextualSpacing/>
        <w:rPr>
          <w:rFonts w:ascii="Times New Roman" w:hAnsi="Times New Roman"/>
          <w:sz w:val="24"/>
          <w:szCs w:val="24"/>
        </w:rPr>
      </w:pPr>
    </w:p>
    <w:p w:rsidR="003E27BF" w:rsidRPr="003E27BF" w:rsidRDefault="003E27BF" w:rsidP="003E27BF">
      <w:pPr>
        <w:ind w:firstLine="720"/>
        <w:rPr>
          <w:rFonts w:ascii="Times New Roman" w:hAnsi="Times New Roman"/>
          <w:bCs/>
          <w:sz w:val="24"/>
          <w:szCs w:val="24"/>
        </w:rPr>
      </w:pPr>
      <w:r w:rsidRPr="003E27BF">
        <w:rPr>
          <w:rFonts w:ascii="Times New Roman" w:hAnsi="Times New Roman"/>
          <w:bCs/>
          <w:sz w:val="24"/>
          <w:szCs w:val="24"/>
        </w:rPr>
        <w:t xml:space="preserve">Vitore Tusha, </w:t>
      </w:r>
      <w:r w:rsidRPr="003E27BF">
        <w:rPr>
          <w:rFonts w:ascii="Times New Roman" w:hAnsi="Times New Roman"/>
          <w:bCs/>
          <w:sz w:val="24"/>
          <w:szCs w:val="24"/>
        </w:rPr>
        <w:tab/>
      </w:r>
      <w:r w:rsidRPr="003E27BF">
        <w:rPr>
          <w:rFonts w:ascii="Times New Roman" w:hAnsi="Times New Roman"/>
          <w:bCs/>
          <w:sz w:val="24"/>
          <w:szCs w:val="24"/>
        </w:rPr>
        <w:tab/>
        <w:t>Kryetare e Gjykatës Kushtetuese</w:t>
      </w:r>
    </w:p>
    <w:p w:rsidR="003E27BF" w:rsidRPr="003E27BF" w:rsidRDefault="003E27BF" w:rsidP="003E27BF">
      <w:pPr>
        <w:ind w:firstLine="720"/>
        <w:rPr>
          <w:rFonts w:ascii="Times New Roman" w:hAnsi="Times New Roman"/>
          <w:bCs/>
          <w:sz w:val="24"/>
          <w:szCs w:val="24"/>
        </w:rPr>
      </w:pPr>
      <w:r w:rsidRPr="003E27BF">
        <w:rPr>
          <w:rFonts w:ascii="Times New Roman" w:hAnsi="Times New Roman"/>
          <w:bCs/>
          <w:sz w:val="24"/>
          <w:szCs w:val="24"/>
        </w:rPr>
        <w:t>Altin Binaj,</w:t>
      </w:r>
      <w:r w:rsidRPr="003E27BF">
        <w:rPr>
          <w:rFonts w:ascii="Times New Roman" w:hAnsi="Times New Roman"/>
          <w:bCs/>
          <w:sz w:val="24"/>
          <w:szCs w:val="24"/>
        </w:rPr>
        <w:tab/>
      </w:r>
      <w:r w:rsidRPr="003E27BF">
        <w:rPr>
          <w:rFonts w:ascii="Times New Roman" w:hAnsi="Times New Roman"/>
          <w:bCs/>
          <w:sz w:val="24"/>
          <w:szCs w:val="24"/>
        </w:rPr>
        <w:tab/>
        <w:t>Anëtar    i     “</w:t>
      </w:r>
      <w:r w:rsidRPr="003E27BF">
        <w:rPr>
          <w:rFonts w:ascii="Times New Roman" w:hAnsi="Times New Roman"/>
          <w:bCs/>
          <w:sz w:val="24"/>
          <w:szCs w:val="24"/>
        </w:rPr>
        <w:tab/>
      </w:r>
      <w:r w:rsidRPr="003E27BF">
        <w:rPr>
          <w:rFonts w:ascii="Times New Roman" w:hAnsi="Times New Roman"/>
          <w:bCs/>
          <w:sz w:val="24"/>
          <w:szCs w:val="24"/>
        </w:rPr>
        <w:tab/>
        <w:t>“</w:t>
      </w:r>
    </w:p>
    <w:p w:rsidR="003E27BF" w:rsidRPr="003E27BF" w:rsidRDefault="003E27BF" w:rsidP="003E27BF">
      <w:pPr>
        <w:ind w:firstLine="720"/>
        <w:rPr>
          <w:rFonts w:ascii="Times New Roman" w:hAnsi="Times New Roman"/>
          <w:bCs/>
          <w:sz w:val="24"/>
          <w:szCs w:val="24"/>
        </w:rPr>
      </w:pPr>
      <w:r w:rsidRPr="003E27BF">
        <w:rPr>
          <w:rFonts w:ascii="Times New Roman" w:hAnsi="Times New Roman"/>
          <w:bCs/>
          <w:sz w:val="24"/>
          <w:szCs w:val="24"/>
        </w:rPr>
        <w:t>Marsida Xhaferllari,</w:t>
      </w:r>
      <w:r w:rsidRPr="003E27BF">
        <w:rPr>
          <w:rFonts w:ascii="Times New Roman" w:hAnsi="Times New Roman"/>
          <w:bCs/>
          <w:sz w:val="24"/>
          <w:szCs w:val="24"/>
        </w:rPr>
        <w:tab/>
        <w:t xml:space="preserve">Anëtare </w:t>
      </w:r>
      <w:r>
        <w:rPr>
          <w:rFonts w:ascii="Times New Roman" w:hAnsi="Times New Roman"/>
          <w:bCs/>
          <w:sz w:val="24"/>
          <w:szCs w:val="24"/>
        </w:rPr>
        <w:t xml:space="preserve"> </w:t>
      </w:r>
      <w:r w:rsidRPr="003E27BF">
        <w:rPr>
          <w:rFonts w:ascii="Times New Roman" w:hAnsi="Times New Roman"/>
          <w:bCs/>
          <w:sz w:val="24"/>
          <w:szCs w:val="24"/>
        </w:rPr>
        <w:t xml:space="preserve">e     “            </w:t>
      </w:r>
      <w:r w:rsidRPr="003E27BF">
        <w:rPr>
          <w:rFonts w:ascii="Times New Roman" w:hAnsi="Times New Roman"/>
          <w:bCs/>
          <w:sz w:val="24"/>
          <w:szCs w:val="24"/>
        </w:rPr>
        <w:tab/>
        <w:t>“</w:t>
      </w:r>
    </w:p>
    <w:p w:rsidR="00B13E73" w:rsidRPr="008A65CC" w:rsidRDefault="00B13E73" w:rsidP="00254A13">
      <w:pPr>
        <w:contextualSpacing/>
        <w:rPr>
          <w:rFonts w:ascii="Times New Roman" w:hAnsi="Times New Roman"/>
          <w:sz w:val="24"/>
          <w:szCs w:val="24"/>
        </w:rPr>
      </w:pPr>
    </w:p>
    <w:p w:rsidR="00B13E73" w:rsidRPr="008A65CC" w:rsidRDefault="00972A14" w:rsidP="00254A13">
      <w:pPr>
        <w:contextualSpacing/>
        <w:rPr>
          <w:rFonts w:ascii="Times New Roman" w:hAnsi="Times New Roman"/>
          <w:sz w:val="24"/>
          <w:szCs w:val="24"/>
        </w:rPr>
      </w:pPr>
      <w:r>
        <w:rPr>
          <w:rFonts w:ascii="Times New Roman" w:hAnsi="Times New Roman"/>
          <w:sz w:val="24"/>
          <w:szCs w:val="24"/>
        </w:rPr>
        <w:t xml:space="preserve">          </w:t>
      </w:r>
      <w:r w:rsidR="00B13E73" w:rsidRPr="008A65CC">
        <w:rPr>
          <w:rFonts w:ascii="Times New Roman" w:hAnsi="Times New Roman"/>
          <w:sz w:val="24"/>
          <w:szCs w:val="24"/>
        </w:rPr>
        <w:t xml:space="preserve">në datën </w:t>
      </w:r>
      <w:r w:rsidR="003E27BF">
        <w:rPr>
          <w:rFonts w:ascii="Times New Roman" w:hAnsi="Times New Roman"/>
          <w:sz w:val="24"/>
          <w:szCs w:val="24"/>
        </w:rPr>
        <w:t>01.06</w:t>
      </w:r>
      <w:r w:rsidR="00B13E73" w:rsidRPr="008A65CC">
        <w:rPr>
          <w:rFonts w:ascii="Times New Roman" w:hAnsi="Times New Roman"/>
          <w:sz w:val="24"/>
          <w:szCs w:val="24"/>
        </w:rPr>
        <w:t>.2021 mori n</w:t>
      </w:r>
      <w:r w:rsidR="002C3D73" w:rsidRPr="008A65CC">
        <w:rPr>
          <w:rFonts w:ascii="Times New Roman" w:hAnsi="Times New Roman"/>
          <w:sz w:val="24"/>
          <w:szCs w:val="24"/>
        </w:rPr>
        <w:t xml:space="preserve">ë shqyrtim paraprak kërkesën </w:t>
      </w:r>
      <w:r w:rsidR="00254A13" w:rsidRPr="008A65CC">
        <w:rPr>
          <w:rFonts w:ascii="Times New Roman" w:hAnsi="Times New Roman"/>
          <w:sz w:val="24"/>
          <w:szCs w:val="24"/>
        </w:rPr>
        <w:t xml:space="preserve">nr. </w:t>
      </w:r>
      <w:r w:rsidR="003E27BF">
        <w:rPr>
          <w:rFonts w:ascii="Times New Roman" w:hAnsi="Times New Roman"/>
          <w:sz w:val="24"/>
          <w:szCs w:val="24"/>
        </w:rPr>
        <w:t>5</w:t>
      </w:r>
      <w:r w:rsidR="00254A13" w:rsidRPr="008A65CC">
        <w:rPr>
          <w:rFonts w:ascii="Times New Roman" w:hAnsi="Times New Roman"/>
          <w:sz w:val="24"/>
          <w:szCs w:val="24"/>
        </w:rPr>
        <w:t xml:space="preserve"> </w:t>
      </w:r>
      <w:r w:rsidR="00B13E73" w:rsidRPr="008A65CC">
        <w:rPr>
          <w:rFonts w:ascii="Times New Roman" w:hAnsi="Times New Roman"/>
          <w:sz w:val="24"/>
          <w:szCs w:val="24"/>
        </w:rPr>
        <w:t>(</w:t>
      </w:r>
      <w:r w:rsidR="003E27BF">
        <w:rPr>
          <w:rFonts w:ascii="Times New Roman" w:hAnsi="Times New Roman"/>
          <w:sz w:val="24"/>
          <w:szCs w:val="24"/>
        </w:rPr>
        <w:t>P</w:t>
      </w:r>
      <w:r w:rsidR="00B13E73" w:rsidRPr="008A65CC">
        <w:rPr>
          <w:rFonts w:ascii="Times New Roman" w:hAnsi="Times New Roman"/>
          <w:sz w:val="24"/>
          <w:szCs w:val="24"/>
        </w:rPr>
        <w:t>)</w:t>
      </w:r>
      <w:r>
        <w:rPr>
          <w:rFonts w:ascii="Times New Roman" w:hAnsi="Times New Roman"/>
          <w:sz w:val="24"/>
          <w:szCs w:val="24"/>
        </w:rPr>
        <w:t xml:space="preserve"> </w:t>
      </w:r>
      <w:r w:rsidR="00B13E73" w:rsidRPr="008A65CC">
        <w:rPr>
          <w:rFonts w:ascii="Times New Roman" w:hAnsi="Times New Roman"/>
          <w:sz w:val="24"/>
          <w:szCs w:val="24"/>
        </w:rPr>
        <w:t xml:space="preserve">2021 </w:t>
      </w:r>
      <w:r w:rsidR="002C3D73" w:rsidRPr="008A65CC">
        <w:rPr>
          <w:rFonts w:ascii="Times New Roman" w:hAnsi="Times New Roman"/>
          <w:sz w:val="24"/>
          <w:szCs w:val="24"/>
        </w:rPr>
        <w:t>t</w:t>
      </w:r>
      <w:r w:rsidR="00AD5AB3" w:rsidRPr="008A65CC">
        <w:rPr>
          <w:rFonts w:ascii="Times New Roman" w:hAnsi="Times New Roman"/>
          <w:sz w:val="24"/>
          <w:szCs w:val="24"/>
        </w:rPr>
        <w:t>ë</w:t>
      </w:r>
      <w:r w:rsidR="002C3D73" w:rsidRPr="008A65CC">
        <w:rPr>
          <w:rFonts w:ascii="Times New Roman" w:hAnsi="Times New Roman"/>
          <w:sz w:val="24"/>
          <w:szCs w:val="24"/>
        </w:rPr>
        <w:t xml:space="preserve"> </w:t>
      </w:r>
      <w:r w:rsidR="00B13E73" w:rsidRPr="008A65CC">
        <w:rPr>
          <w:rFonts w:ascii="Times New Roman" w:hAnsi="Times New Roman"/>
          <w:sz w:val="24"/>
          <w:szCs w:val="24"/>
        </w:rPr>
        <w:t>Regjist</w:t>
      </w:r>
      <w:r w:rsidR="002C3D73" w:rsidRPr="008A65CC">
        <w:rPr>
          <w:rFonts w:ascii="Times New Roman" w:hAnsi="Times New Roman"/>
          <w:sz w:val="24"/>
          <w:szCs w:val="24"/>
        </w:rPr>
        <w:t>rit</w:t>
      </w:r>
      <w:r w:rsidR="00B13E73" w:rsidRPr="008A65CC">
        <w:rPr>
          <w:rFonts w:ascii="Times New Roman" w:hAnsi="Times New Roman"/>
          <w:sz w:val="24"/>
          <w:szCs w:val="24"/>
        </w:rPr>
        <w:t xml:space="preserve"> Themeltar, që i përket:</w:t>
      </w:r>
    </w:p>
    <w:p w:rsidR="00EB56F7" w:rsidRPr="008A65CC" w:rsidRDefault="00EB56F7" w:rsidP="00254A13">
      <w:pPr>
        <w:contextualSpacing/>
        <w:rPr>
          <w:rFonts w:ascii="Times New Roman" w:hAnsi="Times New Roman"/>
          <w:b/>
          <w:sz w:val="24"/>
          <w:szCs w:val="24"/>
        </w:rPr>
      </w:pPr>
    </w:p>
    <w:p w:rsidR="003D10AD" w:rsidRPr="008A65CC" w:rsidRDefault="00972A14" w:rsidP="00972A14">
      <w:pPr>
        <w:ind w:firstLine="720"/>
        <w:contextualSpacing/>
        <w:rPr>
          <w:rFonts w:ascii="Times New Roman" w:hAnsi="Times New Roman"/>
          <w:b/>
          <w:sz w:val="24"/>
          <w:szCs w:val="24"/>
        </w:rPr>
      </w:pPr>
      <w:r>
        <w:rPr>
          <w:rFonts w:ascii="Times New Roman" w:hAnsi="Times New Roman"/>
          <w:b/>
          <w:sz w:val="24"/>
          <w:szCs w:val="24"/>
        </w:rPr>
        <w:t xml:space="preserve"> </w:t>
      </w:r>
      <w:r w:rsidR="003278BC" w:rsidRPr="008A65CC">
        <w:rPr>
          <w:rFonts w:ascii="Times New Roman" w:hAnsi="Times New Roman"/>
          <w:b/>
          <w:sz w:val="24"/>
          <w:szCs w:val="24"/>
        </w:rPr>
        <w:t xml:space="preserve">KËRKUES: </w:t>
      </w:r>
      <w:r w:rsidR="003278BC" w:rsidRPr="008A65CC">
        <w:rPr>
          <w:rFonts w:ascii="Times New Roman" w:hAnsi="Times New Roman"/>
          <w:b/>
          <w:sz w:val="24"/>
          <w:szCs w:val="24"/>
        </w:rPr>
        <w:tab/>
      </w:r>
      <w:r w:rsidR="007B063B" w:rsidRPr="008A65CC">
        <w:rPr>
          <w:rFonts w:ascii="Times New Roman" w:hAnsi="Times New Roman"/>
          <w:b/>
          <w:sz w:val="24"/>
          <w:szCs w:val="24"/>
        </w:rPr>
        <w:tab/>
      </w:r>
      <w:r w:rsidR="003E27BF" w:rsidRPr="00FC1DF0">
        <w:rPr>
          <w:rFonts w:ascii="Times New Roman" w:eastAsia="MS Mincho" w:hAnsi="Times New Roman"/>
          <w:b/>
          <w:sz w:val="24"/>
          <w:szCs w:val="24"/>
        </w:rPr>
        <w:t>PETRIT ALIAJ</w:t>
      </w:r>
    </w:p>
    <w:p w:rsidR="003F1AD1" w:rsidRPr="008A65CC" w:rsidRDefault="003F1AD1" w:rsidP="00972A14">
      <w:pPr>
        <w:ind w:left="2880" w:firstLine="720"/>
        <w:contextualSpacing/>
        <w:rPr>
          <w:rFonts w:ascii="Times New Roman" w:hAnsi="Times New Roman"/>
          <w:b/>
          <w:sz w:val="24"/>
          <w:szCs w:val="24"/>
        </w:rPr>
      </w:pPr>
    </w:p>
    <w:p w:rsidR="003E27BF" w:rsidRPr="003E27BF" w:rsidRDefault="00972A14" w:rsidP="00972A14">
      <w:pPr>
        <w:ind w:left="2880" w:hanging="2160"/>
        <w:rPr>
          <w:rFonts w:ascii="Times New Roman" w:eastAsia="Times New Roman" w:hAnsi="Times New Roman"/>
          <w:b/>
          <w:sz w:val="24"/>
          <w:szCs w:val="24"/>
        </w:rPr>
      </w:pPr>
      <w:r>
        <w:rPr>
          <w:rFonts w:ascii="Times New Roman" w:hAnsi="Times New Roman"/>
          <w:b/>
          <w:sz w:val="24"/>
          <w:szCs w:val="24"/>
        </w:rPr>
        <w:t xml:space="preserve"> </w:t>
      </w:r>
      <w:r w:rsidR="003D10AD" w:rsidRPr="008A65CC">
        <w:rPr>
          <w:rFonts w:ascii="Times New Roman" w:hAnsi="Times New Roman"/>
          <w:b/>
          <w:sz w:val="24"/>
          <w:szCs w:val="24"/>
        </w:rPr>
        <w:t>OBJEKTI:</w:t>
      </w:r>
      <w:r w:rsidR="003D10AD" w:rsidRPr="008A65CC">
        <w:rPr>
          <w:rFonts w:ascii="Times New Roman" w:hAnsi="Times New Roman"/>
          <w:b/>
          <w:sz w:val="24"/>
          <w:szCs w:val="24"/>
        </w:rPr>
        <w:tab/>
      </w:r>
      <w:r w:rsidR="003E27BF" w:rsidRPr="003E27BF">
        <w:rPr>
          <w:rFonts w:ascii="Times New Roman" w:eastAsia="Times New Roman" w:hAnsi="Times New Roman"/>
          <w:b/>
          <w:sz w:val="24"/>
          <w:szCs w:val="24"/>
        </w:rPr>
        <w:t xml:space="preserve">Shfuqizimi </w:t>
      </w:r>
      <w:r w:rsidR="00AF417F">
        <w:rPr>
          <w:rFonts w:ascii="Times New Roman" w:eastAsia="Times New Roman" w:hAnsi="Times New Roman"/>
          <w:b/>
          <w:sz w:val="24"/>
          <w:szCs w:val="24"/>
        </w:rPr>
        <w:t>i</w:t>
      </w:r>
      <w:r w:rsidR="003E27BF" w:rsidRPr="003E27BF">
        <w:rPr>
          <w:rFonts w:ascii="Times New Roman" w:eastAsia="Times New Roman" w:hAnsi="Times New Roman"/>
          <w:b/>
          <w:sz w:val="24"/>
          <w:szCs w:val="24"/>
        </w:rPr>
        <w:t xml:space="preserve"> vendimeve nr. 1441, datë 14.07.2010 të Gjykatës së Apelit Tiranë; nr. 00-2013-198, datë 01.02.2013 të Kolegjit Civil të Gjykatës së Lartë dhe nr. 00-2020-9, datë 27.05.2020 të Kolegjit Administrativ të Gjykatës së Lartë</w:t>
      </w:r>
      <w:r w:rsidR="00AF417F">
        <w:rPr>
          <w:rFonts w:ascii="Times New Roman" w:eastAsia="Times New Roman" w:hAnsi="Times New Roman"/>
          <w:b/>
          <w:sz w:val="24"/>
          <w:szCs w:val="24"/>
        </w:rPr>
        <w:t>,</w:t>
      </w:r>
      <w:r w:rsidR="003E27BF" w:rsidRPr="003E27BF">
        <w:rPr>
          <w:rFonts w:ascii="Times New Roman" w:eastAsia="Times New Roman" w:hAnsi="Times New Roman"/>
          <w:b/>
          <w:sz w:val="24"/>
          <w:szCs w:val="24"/>
        </w:rPr>
        <w:t xml:space="preserve"> si të papajtueshme me Kushtetutën. Lënia në fuqi e vendimit nr. 6260, datë 13.07.2009 të Gjykatës së Rrethit Gjyqësor Tiranë</w:t>
      </w:r>
      <w:r w:rsidR="00AF417F">
        <w:rPr>
          <w:rFonts w:ascii="Times New Roman" w:eastAsia="Times New Roman" w:hAnsi="Times New Roman"/>
          <w:b/>
          <w:sz w:val="24"/>
          <w:szCs w:val="24"/>
        </w:rPr>
        <w:t>.</w:t>
      </w:r>
    </w:p>
    <w:p w:rsidR="003D10AD" w:rsidRPr="008A65CC" w:rsidRDefault="003D10AD" w:rsidP="003E27BF">
      <w:pPr>
        <w:ind w:left="2160" w:hanging="2160"/>
        <w:contextualSpacing/>
        <w:rPr>
          <w:rFonts w:ascii="Times New Roman" w:hAnsi="Times New Roman"/>
          <w:b/>
          <w:bCs/>
          <w:sz w:val="24"/>
          <w:szCs w:val="24"/>
        </w:rPr>
      </w:pPr>
    </w:p>
    <w:p w:rsidR="00972A14" w:rsidRDefault="003D10AD" w:rsidP="00972A14">
      <w:pPr>
        <w:ind w:left="2880" w:hanging="2070"/>
        <w:contextualSpacing/>
        <w:rPr>
          <w:rFonts w:ascii="Times New Roman" w:eastAsia="Times New Roman" w:hAnsi="Times New Roman"/>
          <w:i/>
          <w:sz w:val="24"/>
          <w:szCs w:val="24"/>
        </w:rPr>
      </w:pPr>
      <w:r w:rsidRPr="008A65CC">
        <w:rPr>
          <w:rFonts w:ascii="Times New Roman" w:hAnsi="Times New Roman"/>
          <w:b/>
          <w:sz w:val="24"/>
          <w:szCs w:val="24"/>
        </w:rPr>
        <w:t>BAZA LIGJORE:</w:t>
      </w:r>
      <w:r w:rsidRPr="008A65CC">
        <w:rPr>
          <w:rFonts w:ascii="Times New Roman" w:hAnsi="Times New Roman"/>
          <w:sz w:val="24"/>
          <w:szCs w:val="24"/>
        </w:rPr>
        <w:t xml:space="preserve"> </w:t>
      </w:r>
      <w:r w:rsidRPr="008A65CC">
        <w:rPr>
          <w:rFonts w:ascii="Times New Roman" w:hAnsi="Times New Roman"/>
          <w:sz w:val="24"/>
          <w:szCs w:val="24"/>
        </w:rPr>
        <w:tab/>
      </w:r>
      <w:r w:rsidR="003E27BF" w:rsidRPr="00C9262A">
        <w:rPr>
          <w:rFonts w:ascii="Times New Roman" w:eastAsia="Times New Roman" w:hAnsi="Times New Roman"/>
          <w:sz w:val="24"/>
          <w:szCs w:val="24"/>
        </w:rPr>
        <w:t>Nenet 3, 4, pikat 1 dhe 2</w:t>
      </w:r>
      <w:r w:rsidR="00F76FC5">
        <w:rPr>
          <w:rFonts w:ascii="Times New Roman" w:eastAsia="Times New Roman" w:hAnsi="Times New Roman"/>
          <w:sz w:val="24"/>
          <w:szCs w:val="24"/>
        </w:rPr>
        <w:t>,</w:t>
      </w:r>
      <w:r w:rsidR="003E27BF" w:rsidRPr="00C9262A">
        <w:rPr>
          <w:rFonts w:ascii="Times New Roman" w:eastAsia="Times New Roman" w:hAnsi="Times New Roman"/>
          <w:sz w:val="24"/>
          <w:szCs w:val="24"/>
        </w:rPr>
        <w:t xml:space="preserve"> 15, pika 1</w:t>
      </w:r>
      <w:r w:rsidR="00F76FC5">
        <w:rPr>
          <w:rFonts w:ascii="Times New Roman" w:eastAsia="Times New Roman" w:hAnsi="Times New Roman"/>
          <w:sz w:val="24"/>
          <w:szCs w:val="24"/>
        </w:rPr>
        <w:t>,</w:t>
      </w:r>
      <w:r w:rsidR="003E27BF" w:rsidRPr="00C9262A">
        <w:rPr>
          <w:rFonts w:ascii="Times New Roman" w:eastAsia="Times New Roman" w:hAnsi="Times New Roman"/>
          <w:sz w:val="24"/>
          <w:szCs w:val="24"/>
        </w:rPr>
        <w:t xml:space="preserve"> 18, pikat 1 dhe 2</w:t>
      </w:r>
      <w:r w:rsidR="00F76FC5">
        <w:rPr>
          <w:rFonts w:ascii="Times New Roman" w:eastAsia="Times New Roman" w:hAnsi="Times New Roman"/>
          <w:sz w:val="24"/>
          <w:szCs w:val="24"/>
        </w:rPr>
        <w:t>,</w:t>
      </w:r>
      <w:r w:rsidR="003E27BF" w:rsidRPr="00C9262A">
        <w:rPr>
          <w:rFonts w:ascii="Times New Roman" w:eastAsia="Times New Roman" w:hAnsi="Times New Roman"/>
          <w:sz w:val="24"/>
          <w:szCs w:val="24"/>
        </w:rPr>
        <w:t xml:space="preserve"> 42, 44, 52, pika 2</w:t>
      </w:r>
      <w:r w:rsidR="00F76FC5">
        <w:rPr>
          <w:rFonts w:ascii="Times New Roman" w:eastAsia="Times New Roman" w:hAnsi="Times New Roman"/>
          <w:sz w:val="24"/>
          <w:szCs w:val="24"/>
        </w:rPr>
        <w:t>,</w:t>
      </w:r>
      <w:r w:rsidR="003E27BF" w:rsidRPr="00C9262A">
        <w:rPr>
          <w:rFonts w:ascii="Times New Roman" w:eastAsia="Times New Roman" w:hAnsi="Times New Roman"/>
          <w:sz w:val="24"/>
          <w:szCs w:val="24"/>
        </w:rPr>
        <w:t xml:space="preserve"> 131, pika 1, shkronja “f”</w:t>
      </w:r>
      <w:r w:rsidR="00F76FC5">
        <w:rPr>
          <w:rFonts w:ascii="Times New Roman" w:eastAsia="Times New Roman" w:hAnsi="Times New Roman"/>
          <w:sz w:val="24"/>
          <w:szCs w:val="24"/>
        </w:rPr>
        <w:t>,</w:t>
      </w:r>
      <w:r w:rsidR="003E27BF" w:rsidRPr="00C9262A">
        <w:rPr>
          <w:rFonts w:ascii="Times New Roman" w:eastAsia="Times New Roman" w:hAnsi="Times New Roman"/>
          <w:sz w:val="24"/>
          <w:szCs w:val="24"/>
        </w:rPr>
        <w:t xml:space="preserve"> 132, pikat 1 dhe 2</w:t>
      </w:r>
      <w:r w:rsidR="00F76FC5">
        <w:rPr>
          <w:rFonts w:ascii="Times New Roman" w:eastAsia="Times New Roman" w:hAnsi="Times New Roman"/>
          <w:sz w:val="24"/>
          <w:szCs w:val="24"/>
        </w:rPr>
        <w:t>,</w:t>
      </w:r>
      <w:r w:rsidR="003E27BF" w:rsidRPr="00C9262A">
        <w:rPr>
          <w:rFonts w:ascii="Times New Roman" w:eastAsia="Times New Roman" w:hAnsi="Times New Roman"/>
          <w:sz w:val="24"/>
          <w:szCs w:val="24"/>
        </w:rPr>
        <w:t xml:space="preserve"> 134, pika</w:t>
      </w:r>
      <w:r w:rsidR="00875B8A">
        <w:rPr>
          <w:rFonts w:ascii="Times New Roman" w:eastAsia="Times New Roman" w:hAnsi="Times New Roman"/>
          <w:sz w:val="24"/>
          <w:szCs w:val="24"/>
        </w:rPr>
        <w:t xml:space="preserve"> 1, shkronja “i”, </w:t>
      </w:r>
      <w:r w:rsidR="00F76FC5">
        <w:rPr>
          <w:rFonts w:ascii="Times New Roman" w:eastAsia="Times New Roman" w:hAnsi="Times New Roman"/>
          <w:sz w:val="24"/>
          <w:szCs w:val="24"/>
        </w:rPr>
        <w:t xml:space="preserve">134, pika </w:t>
      </w:r>
      <w:r w:rsidR="003E27BF" w:rsidRPr="00C9262A">
        <w:rPr>
          <w:rFonts w:ascii="Times New Roman" w:eastAsia="Times New Roman" w:hAnsi="Times New Roman"/>
          <w:sz w:val="24"/>
          <w:szCs w:val="24"/>
        </w:rPr>
        <w:t>2</w:t>
      </w:r>
      <w:r w:rsidR="00F76FC5">
        <w:rPr>
          <w:rFonts w:ascii="Times New Roman" w:eastAsia="Times New Roman" w:hAnsi="Times New Roman"/>
          <w:sz w:val="24"/>
          <w:szCs w:val="24"/>
        </w:rPr>
        <w:t>,</w:t>
      </w:r>
      <w:r w:rsidR="003E27BF" w:rsidRPr="00C9262A">
        <w:rPr>
          <w:rFonts w:ascii="Times New Roman" w:eastAsia="Times New Roman" w:hAnsi="Times New Roman"/>
          <w:sz w:val="24"/>
          <w:szCs w:val="24"/>
        </w:rPr>
        <w:t xml:space="preserve"> 141, pika 2</w:t>
      </w:r>
      <w:r w:rsidR="00F76FC5">
        <w:rPr>
          <w:rFonts w:ascii="Times New Roman" w:eastAsia="Times New Roman" w:hAnsi="Times New Roman"/>
          <w:sz w:val="24"/>
          <w:szCs w:val="24"/>
        </w:rPr>
        <w:t>,</w:t>
      </w:r>
      <w:r w:rsidR="003E27BF" w:rsidRPr="00C9262A">
        <w:rPr>
          <w:rFonts w:ascii="Times New Roman" w:eastAsia="Times New Roman" w:hAnsi="Times New Roman"/>
          <w:sz w:val="24"/>
          <w:szCs w:val="24"/>
        </w:rPr>
        <w:t xml:space="preserve"> 145, pikat 1 dhe 2, të Kushtetutës; nenet 27, 45, 49, pika </w:t>
      </w:r>
      <w:r w:rsidR="00732F6F">
        <w:rPr>
          <w:rFonts w:ascii="Times New Roman" w:eastAsia="Times New Roman" w:hAnsi="Times New Roman"/>
          <w:sz w:val="24"/>
          <w:szCs w:val="24"/>
        </w:rPr>
        <w:t>3,</w:t>
      </w:r>
      <w:r w:rsidR="00732F6F" w:rsidRPr="00C9262A">
        <w:rPr>
          <w:rFonts w:ascii="Times New Roman" w:eastAsia="Times New Roman" w:hAnsi="Times New Roman"/>
          <w:sz w:val="24"/>
          <w:szCs w:val="24"/>
        </w:rPr>
        <w:t xml:space="preserve"> </w:t>
      </w:r>
      <w:r w:rsidR="003E27BF" w:rsidRPr="00C9262A">
        <w:rPr>
          <w:rFonts w:ascii="Times New Roman" w:eastAsia="Times New Roman" w:hAnsi="Times New Roman"/>
          <w:sz w:val="24"/>
          <w:szCs w:val="24"/>
        </w:rPr>
        <w:t>shkr</w:t>
      </w:r>
      <w:r w:rsidR="00F76FC5">
        <w:rPr>
          <w:rFonts w:ascii="Times New Roman" w:eastAsia="Times New Roman" w:hAnsi="Times New Roman"/>
          <w:sz w:val="24"/>
          <w:szCs w:val="24"/>
        </w:rPr>
        <w:t xml:space="preserve">onja “e”, 50, pika 4, 71/a, </w:t>
      </w:r>
      <w:r w:rsidR="003E27BF" w:rsidRPr="00C9262A">
        <w:rPr>
          <w:rFonts w:ascii="Times New Roman" w:eastAsia="Times New Roman" w:hAnsi="Times New Roman"/>
          <w:sz w:val="24"/>
          <w:szCs w:val="24"/>
        </w:rPr>
        <w:t>81, pika 1, të ligjit nr. 8577, datë 10.02.2000 “Për organizimin dhe funksionimin e Gjykatës Kushtetuese</w:t>
      </w:r>
      <w:r w:rsidR="00F76FC5">
        <w:rPr>
          <w:rFonts w:ascii="Times New Roman" w:eastAsia="Times New Roman" w:hAnsi="Times New Roman"/>
          <w:sz w:val="24"/>
          <w:szCs w:val="24"/>
        </w:rPr>
        <w:t xml:space="preserve"> të Republikës së Shqipërisë”, të</w:t>
      </w:r>
      <w:r w:rsidR="003E27BF" w:rsidRPr="00C9262A">
        <w:rPr>
          <w:rFonts w:ascii="Times New Roman" w:eastAsia="Times New Roman" w:hAnsi="Times New Roman"/>
          <w:sz w:val="24"/>
          <w:szCs w:val="24"/>
        </w:rPr>
        <w:t xml:space="preserve"> ndryshuar </w:t>
      </w:r>
      <w:r w:rsidR="003E27BF" w:rsidRPr="00C9262A">
        <w:rPr>
          <w:rFonts w:ascii="Times New Roman" w:eastAsia="Times New Roman" w:hAnsi="Times New Roman"/>
          <w:i/>
          <w:sz w:val="24"/>
          <w:szCs w:val="24"/>
        </w:rPr>
        <w:t>(ligji nr. 8577/2000)</w:t>
      </w:r>
      <w:r w:rsidR="00F76FC5">
        <w:rPr>
          <w:rFonts w:ascii="Times New Roman" w:eastAsia="Times New Roman" w:hAnsi="Times New Roman"/>
          <w:i/>
          <w:sz w:val="24"/>
          <w:szCs w:val="24"/>
        </w:rPr>
        <w:t>.</w:t>
      </w:r>
    </w:p>
    <w:p w:rsidR="00972A14" w:rsidRPr="00972A14" w:rsidRDefault="00972A14" w:rsidP="00972A14">
      <w:pPr>
        <w:ind w:left="2880" w:hanging="2070"/>
        <w:contextualSpacing/>
        <w:rPr>
          <w:rFonts w:ascii="Times New Roman" w:eastAsia="Times New Roman" w:hAnsi="Times New Roman"/>
          <w:i/>
          <w:sz w:val="24"/>
          <w:szCs w:val="24"/>
        </w:rPr>
      </w:pPr>
    </w:p>
    <w:p w:rsidR="00EB56F7" w:rsidRPr="008A65CC" w:rsidRDefault="00EB56F7" w:rsidP="00254A13">
      <w:pPr>
        <w:suppressAutoHyphens/>
        <w:ind w:firstLine="720"/>
        <w:contextualSpacing/>
        <w:outlineLvl w:val="0"/>
        <w:rPr>
          <w:rFonts w:ascii="Times New Roman" w:hAnsi="Times New Roman"/>
          <w:sz w:val="24"/>
          <w:szCs w:val="24"/>
          <w:lang w:eastAsia="fr-FR"/>
        </w:rPr>
      </w:pPr>
      <w:r w:rsidRPr="008A65CC">
        <w:rPr>
          <w:rFonts w:ascii="Times New Roman" w:hAnsi="Times New Roman"/>
          <w:sz w:val="24"/>
          <w:szCs w:val="24"/>
          <w:lang w:eastAsia="fr-FR"/>
        </w:rPr>
        <w:t xml:space="preserve">Kolegji i Gjykatës Kushtetuese </w:t>
      </w:r>
      <w:r w:rsidRPr="008A65CC">
        <w:rPr>
          <w:rFonts w:ascii="Times New Roman" w:hAnsi="Times New Roman"/>
          <w:i/>
          <w:sz w:val="24"/>
          <w:szCs w:val="24"/>
        </w:rPr>
        <w:t>(Kolegji)</w:t>
      </w:r>
      <w:r w:rsidRPr="008A65CC">
        <w:rPr>
          <w:rFonts w:ascii="Times New Roman" w:hAnsi="Times New Roman"/>
          <w:i/>
          <w:sz w:val="24"/>
          <w:szCs w:val="24"/>
          <w:lang w:eastAsia="fr-FR"/>
        </w:rPr>
        <w:t>,</w:t>
      </w:r>
      <w:r w:rsidRPr="008A65CC">
        <w:rPr>
          <w:rFonts w:ascii="Times New Roman" w:hAnsi="Times New Roman"/>
          <w:sz w:val="24"/>
          <w:szCs w:val="24"/>
          <w:lang w:eastAsia="fr-FR"/>
        </w:rPr>
        <w:t xml:space="preserve"> pasi shqyrtoi kërkesën, dokumentet shoqëruese dhe diskutoi çështjen në tërësi,</w:t>
      </w:r>
    </w:p>
    <w:p w:rsidR="00327495" w:rsidRPr="008A65CC" w:rsidRDefault="00327495" w:rsidP="00254A13">
      <w:pPr>
        <w:contextualSpacing/>
        <w:jc w:val="center"/>
        <w:rPr>
          <w:rFonts w:ascii="Times New Roman" w:eastAsia="Times New Roman" w:hAnsi="Times New Roman"/>
          <w:b/>
          <w:bCs/>
          <w:sz w:val="24"/>
          <w:szCs w:val="24"/>
        </w:rPr>
      </w:pPr>
    </w:p>
    <w:p w:rsidR="00EB56F7" w:rsidRPr="008A65CC" w:rsidRDefault="00EB56F7" w:rsidP="00254A13">
      <w:pPr>
        <w:contextualSpacing/>
        <w:jc w:val="center"/>
        <w:rPr>
          <w:rFonts w:ascii="Times New Roman" w:eastAsia="Times New Roman" w:hAnsi="Times New Roman"/>
          <w:b/>
          <w:bCs/>
          <w:sz w:val="24"/>
          <w:szCs w:val="24"/>
        </w:rPr>
      </w:pPr>
      <w:r w:rsidRPr="008A65CC">
        <w:rPr>
          <w:rFonts w:ascii="Times New Roman" w:eastAsia="Times New Roman" w:hAnsi="Times New Roman"/>
          <w:b/>
          <w:bCs/>
          <w:sz w:val="24"/>
          <w:szCs w:val="24"/>
        </w:rPr>
        <w:t>V Ë R E N:</w:t>
      </w:r>
    </w:p>
    <w:p w:rsidR="00EB56F7" w:rsidRPr="008A65CC" w:rsidRDefault="00EB56F7" w:rsidP="00254A13">
      <w:pPr>
        <w:contextualSpacing/>
        <w:jc w:val="center"/>
        <w:rPr>
          <w:rFonts w:ascii="Times New Roman" w:eastAsia="Times New Roman" w:hAnsi="Times New Roman"/>
          <w:b/>
          <w:bCs/>
          <w:sz w:val="24"/>
          <w:szCs w:val="24"/>
        </w:rPr>
      </w:pPr>
      <w:r w:rsidRPr="008A65CC">
        <w:rPr>
          <w:rFonts w:ascii="Times New Roman" w:eastAsia="Times New Roman" w:hAnsi="Times New Roman"/>
          <w:b/>
          <w:bCs/>
          <w:sz w:val="24"/>
          <w:szCs w:val="24"/>
        </w:rPr>
        <w:t>I</w:t>
      </w:r>
    </w:p>
    <w:p w:rsidR="004D4BD1" w:rsidRPr="008A65CC" w:rsidRDefault="004D4BD1" w:rsidP="00254A13">
      <w:pPr>
        <w:contextualSpacing/>
        <w:jc w:val="center"/>
        <w:rPr>
          <w:rFonts w:ascii="Times New Roman" w:eastAsia="Times New Roman" w:hAnsi="Times New Roman"/>
          <w:b/>
          <w:bCs/>
          <w:sz w:val="24"/>
          <w:szCs w:val="24"/>
        </w:rPr>
      </w:pPr>
      <w:r w:rsidRPr="008A65CC">
        <w:rPr>
          <w:rFonts w:ascii="Times New Roman" w:eastAsia="Times New Roman" w:hAnsi="Times New Roman"/>
          <w:b/>
          <w:bCs/>
          <w:sz w:val="24"/>
          <w:szCs w:val="24"/>
        </w:rPr>
        <w:lastRenderedPageBreak/>
        <w:t xml:space="preserve">Rrethanat e </w:t>
      </w:r>
      <w:r w:rsidR="00B44821" w:rsidRPr="008A65CC">
        <w:rPr>
          <w:rFonts w:ascii="Times New Roman" w:eastAsia="Times New Roman" w:hAnsi="Times New Roman"/>
          <w:b/>
          <w:bCs/>
          <w:sz w:val="24"/>
          <w:szCs w:val="24"/>
        </w:rPr>
        <w:t>çështjes</w:t>
      </w:r>
    </w:p>
    <w:p w:rsidR="003E27BF" w:rsidRPr="003E27BF" w:rsidRDefault="003E27BF" w:rsidP="003E27BF">
      <w:pPr>
        <w:numPr>
          <w:ilvl w:val="0"/>
          <w:numId w:val="26"/>
        </w:numPr>
        <w:tabs>
          <w:tab w:val="left" w:pos="1080"/>
        </w:tabs>
        <w:ind w:left="0" w:firstLine="720"/>
        <w:contextualSpacing/>
        <w:rPr>
          <w:rFonts w:ascii="Times New Roman" w:hAnsi="Times New Roman"/>
          <w:sz w:val="24"/>
          <w:szCs w:val="24"/>
        </w:rPr>
      </w:pPr>
      <w:r w:rsidRPr="003E27BF">
        <w:rPr>
          <w:rFonts w:ascii="Times New Roman" w:eastAsia="Times New Roman" w:hAnsi="Times New Roman"/>
          <w:sz w:val="24"/>
          <w:szCs w:val="24"/>
        </w:rPr>
        <w:t>Kërkuesi</w:t>
      </w:r>
      <w:r w:rsidR="00F76FC5">
        <w:rPr>
          <w:rFonts w:ascii="Times New Roman" w:eastAsia="Times New Roman" w:hAnsi="Times New Roman"/>
          <w:sz w:val="24"/>
          <w:szCs w:val="24"/>
        </w:rPr>
        <w:t>,</w:t>
      </w:r>
      <w:r w:rsidRPr="003E27BF">
        <w:rPr>
          <w:rFonts w:ascii="Times New Roman" w:eastAsia="Times New Roman" w:hAnsi="Times New Roman"/>
          <w:sz w:val="24"/>
          <w:szCs w:val="24"/>
        </w:rPr>
        <w:t xml:space="preserve"> Petrit Aliaj</w:t>
      </w:r>
      <w:r w:rsidR="00F76FC5">
        <w:rPr>
          <w:rFonts w:ascii="Times New Roman" w:eastAsia="Times New Roman" w:hAnsi="Times New Roman"/>
          <w:sz w:val="24"/>
          <w:szCs w:val="24"/>
        </w:rPr>
        <w:t>,</w:t>
      </w:r>
      <w:r w:rsidRPr="003E27BF">
        <w:rPr>
          <w:rFonts w:ascii="Times New Roman" w:eastAsia="Times New Roman" w:hAnsi="Times New Roman"/>
          <w:sz w:val="24"/>
          <w:szCs w:val="24"/>
        </w:rPr>
        <w:t xml:space="preserve"> në datën 21.09.2020 i</w:t>
      </w:r>
      <w:r w:rsidR="00F76FC5">
        <w:rPr>
          <w:rFonts w:ascii="Times New Roman" w:eastAsia="Times New Roman" w:hAnsi="Times New Roman"/>
          <w:sz w:val="24"/>
          <w:szCs w:val="24"/>
        </w:rPr>
        <w:t xml:space="preserve"> </w:t>
      </w:r>
      <w:r w:rsidR="00875B8A">
        <w:rPr>
          <w:rFonts w:ascii="Times New Roman" w:eastAsia="Times New Roman" w:hAnsi="Times New Roman"/>
          <w:sz w:val="24"/>
          <w:szCs w:val="24"/>
        </w:rPr>
        <w:t>ë</w:t>
      </w:r>
      <w:r w:rsidR="00F76FC5">
        <w:rPr>
          <w:rFonts w:ascii="Times New Roman" w:eastAsia="Times New Roman" w:hAnsi="Times New Roman"/>
          <w:sz w:val="24"/>
          <w:szCs w:val="24"/>
        </w:rPr>
        <w:t>sht</w:t>
      </w:r>
      <w:r w:rsidR="00875B8A">
        <w:rPr>
          <w:rFonts w:ascii="Times New Roman" w:eastAsia="Times New Roman" w:hAnsi="Times New Roman"/>
          <w:sz w:val="24"/>
          <w:szCs w:val="24"/>
        </w:rPr>
        <w:t>ë</w:t>
      </w:r>
      <w:r w:rsidR="00F76FC5">
        <w:rPr>
          <w:rFonts w:ascii="Times New Roman" w:eastAsia="Times New Roman" w:hAnsi="Times New Roman"/>
          <w:sz w:val="24"/>
          <w:szCs w:val="24"/>
        </w:rPr>
        <w:t xml:space="preserve"> drejtuar </w:t>
      </w:r>
      <w:r w:rsidRPr="003E27BF">
        <w:rPr>
          <w:rFonts w:ascii="Times New Roman" w:eastAsia="Times New Roman" w:hAnsi="Times New Roman"/>
          <w:sz w:val="24"/>
          <w:szCs w:val="24"/>
        </w:rPr>
        <w:t>Gjykatës Kushtetuese</w:t>
      </w:r>
      <w:r w:rsidR="00F76FC5">
        <w:rPr>
          <w:rFonts w:ascii="Times New Roman" w:eastAsia="Times New Roman" w:hAnsi="Times New Roman"/>
          <w:sz w:val="24"/>
          <w:szCs w:val="24"/>
        </w:rPr>
        <w:t xml:space="preserve"> </w:t>
      </w:r>
      <w:r w:rsidR="00F76FC5" w:rsidRPr="00F76FC5">
        <w:rPr>
          <w:rFonts w:ascii="Times New Roman" w:eastAsia="Times New Roman" w:hAnsi="Times New Roman"/>
          <w:i/>
          <w:sz w:val="24"/>
          <w:szCs w:val="24"/>
        </w:rPr>
        <w:t>(Gjykata)</w:t>
      </w:r>
      <w:r w:rsidRPr="003E27BF">
        <w:rPr>
          <w:rFonts w:ascii="Times New Roman" w:eastAsia="Times New Roman" w:hAnsi="Times New Roman"/>
          <w:i/>
          <w:sz w:val="24"/>
          <w:szCs w:val="24"/>
        </w:rPr>
        <w:t>,</w:t>
      </w:r>
      <w:r w:rsidRPr="003E27BF">
        <w:rPr>
          <w:rFonts w:ascii="Times New Roman" w:eastAsia="Times New Roman" w:hAnsi="Times New Roman"/>
          <w:sz w:val="24"/>
          <w:szCs w:val="24"/>
        </w:rPr>
        <w:t xml:space="preserve"> duke kërkuar </w:t>
      </w:r>
      <w:r w:rsidRPr="003E27BF">
        <w:rPr>
          <w:rFonts w:ascii="Times New Roman" w:eastAsia="MS Mincho" w:hAnsi="Times New Roman"/>
          <w:sz w:val="24"/>
          <w:szCs w:val="24"/>
        </w:rPr>
        <w:t xml:space="preserve">shfuqizimin </w:t>
      </w:r>
      <w:r w:rsidR="00F76FC5">
        <w:rPr>
          <w:rFonts w:ascii="Times New Roman" w:eastAsia="MS Mincho" w:hAnsi="Times New Roman"/>
          <w:sz w:val="24"/>
          <w:szCs w:val="24"/>
        </w:rPr>
        <w:t>e</w:t>
      </w:r>
      <w:r w:rsidRPr="003E27BF">
        <w:rPr>
          <w:rFonts w:ascii="Times New Roman" w:eastAsia="MS Mincho" w:hAnsi="Times New Roman"/>
          <w:sz w:val="24"/>
          <w:szCs w:val="24"/>
        </w:rPr>
        <w:t xml:space="preserve"> vendimeve nr. 1441, datë 14.07.2010 të Gjykatës së Apelit Tiranë dhe nr. 00-2013-198, datë 01.02.2013 të Kolegjit Civil të Gjykatës së Lartë</w:t>
      </w:r>
      <w:r w:rsidRPr="003524D3">
        <w:rPr>
          <w:rFonts w:ascii="Times New Roman" w:eastAsia="MS Mincho" w:hAnsi="Times New Roman"/>
          <w:sz w:val="24"/>
          <w:szCs w:val="24"/>
        </w:rPr>
        <w:t xml:space="preserve">, </w:t>
      </w:r>
      <w:r w:rsidR="00F76FC5" w:rsidRPr="003524D3">
        <w:rPr>
          <w:rFonts w:ascii="Times New Roman" w:eastAsia="MS Mincho" w:hAnsi="Times New Roman"/>
          <w:sz w:val="24"/>
          <w:szCs w:val="24"/>
        </w:rPr>
        <w:t>si të papajtueshme me Kushtetutën,</w:t>
      </w:r>
      <w:r w:rsidR="00F76FC5" w:rsidRPr="003E27BF">
        <w:rPr>
          <w:rFonts w:ascii="Times New Roman" w:eastAsia="MS Mincho" w:hAnsi="Times New Roman"/>
          <w:sz w:val="24"/>
          <w:szCs w:val="24"/>
        </w:rPr>
        <w:t xml:space="preserve"> </w:t>
      </w:r>
      <w:r w:rsidRPr="003E27BF">
        <w:rPr>
          <w:rFonts w:ascii="Times New Roman" w:eastAsia="MS Mincho" w:hAnsi="Times New Roman"/>
          <w:sz w:val="24"/>
          <w:szCs w:val="24"/>
        </w:rPr>
        <w:t xml:space="preserve">të dhëna në përfundim të procesit gjyqësor të zhvilluar </w:t>
      </w:r>
      <w:r w:rsidR="00F76FC5">
        <w:rPr>
          <w:rFonts w:ascii="Times New Roman" w:eastAsia="MS Mincho" w:hAnsi="Times New Roman"/>
          <w:sz w:val="24"/>
          <w:szCs w:val="24"/>
        </w:rPr>
        <w:t>p</w:t>
      </w:r>
      <w:r w:rsidR="00875B8A">
        <w:rPr>
          <w:rFonts w:ascii="Times New Roman" w:eastAsia="MS Mincho" w:hAnsi="Times New Roman"/>
          <w:sz w:val="24"/>
          <w:szCs w:val="24"/>
        </w:rPr>
        <w:t>ë</w:t>
      </w:r>
      <w:r w:rsidR="00F76FC5">
        <w:rPr>
          <w:rFonts w:ascii="Times New Roman" w:eastAsia="MS Mincho" w:hAnsi="Times New Roman"/>
          <w:sz w:val="24"/>
          <w:szCs w:val="24"/>
        </w:rPr>
        <w:t>r</w:t>
      </w:r>
      <w:r w:rsidRPr="003E27BF">
        <w:rPr>
          <w:rFonts w:ascii="Times New Roman" w:eastAsia="MS Mincho" w:hAnsi="Times New Roman"/>
          <w:sz w:val="24"/>
          <w:szCs w:val="24"/>
        </w:rPr>
        <w:t xml:space="preserve"> kërkesëpadinë e tij</w:t>
      </w:r>
      <w:r w:rsidR="00F76FC5">
        <w:rPr>
          <w:rFonts w:ascii="Times New Roman" w:eastAsia="MS Mincho" w:hAnsi="Times New Roman"/>
          <w:sz w:val="24"/>
          <w:szCs w:val="24"/>
        </w:rPr>
        <w:t>,</w:t>
      </w:r>
      <w:r w:rsidRPr="003E27BF">
        <w:rPr>
          <w:rFonts w:ascii="Times New Roman" w:eastAsia="MS Mincho" w:hAnsi="Times New Roman"/>
          <w:sz w:val="24"/>
          <w:szCs w:val="24"/>
        </w:rPr>
        <w:t xml:space="preserve"> për rillogaritjen e pensionit të ushtarakut. Ai e </w:t>
      </w:r>
      <w:r w:rsidR="00F76FC5">
        <w:rPr>
          <w:rFonts w:ascii="Times New Roman" w:eastAsia="MS Mincho" w:hAnsi="Times New Roman"/>
          <w:sz w:val="24"/>
          <w:szCs w:val="24"/>
        </w:rPr>
        <w:t xml:space="preserve">ka paraqitur </w:t>
      </w:r>
      <w:r w:rsidRPr="003E27BF">
        <w:rPr>
          <w:rFonts w:ascii="Times New Roman" w:eastAsia="MS Mincho" w:hAnsi="Times New Roman"/>
          <w:sz w:val="24"/>
          <w:szCs w:val="24"/>
        </w:rPr>
        <w:t>ankimin individual kushtetues</w:t>
      </w:r>
      <w:r w:rsidR="00F76FC5">
        <w:rPr>
          <w:rFonts w:ascii="Times New Roman" w:eastAsia="MS Mincho" w:hAnsi="Times New Roman"/>
          <w:sz w:val="24"/>
          <w:szCs w:val="24"/>
        </w:rPr>
        <w:t>,</w:t>
      </w:r>
      <w:r w:rsidRPr="003E27BF">
        <w:rPr>
          <w:rFonts w:ascii="Times New Roman" w:eastAsia="MS Mincho" w:hAnsi="Times New Roman"/>
          <w:sz w:val="24"/>
          <w:szCs w:val="24"/>
        </w:rPr>
        <w:t xml:space="preserve"> pasi </w:t>
      </w:r>
      <w:r w:rsidRPr="003E27BF">
        <w:rPr>
          <w:rFonts w:ascii="Times New Roman" w:eastAsia="Times New Roman" w:hAnsi="Times New Roman"/>
          <w:sz w:val="24"/>
          <w:szCs w:val="24"/>
        </w:rPr>
        <w:t xml:space="preserve">Kolegji Administrativ i Gjykatës së Lartë, me vendimin nr. 00-2020-9, datë 27.05.2020, </w:t>
      </w:r>
      <w:r w:rsidR="00F76FC5">
        <w:rPr>
          <w:rFonts w:ascii="Times New Roman" w:eastAsia="Times New Roman" w:hAnsi="Times New Roman"/>
          <w:sz w:val="24"/>
          <w:szCs w:val="24"/>
        </w:rPr>
        <w:t>ka vendosur</w:t>
      </w:r>
      <w:r w:rsidRPr="003E27BF">
        <w:rPr>
          <w:rFonts w:ascii="Times New Roman" w:eastAsia="Times New Roman" w:hAnsi="Times New Roman"/>
          <w:sz w:val="24"/>
          <w:szCs w:val="24"/>
        </w:rPr>
        <w:t xml:space="preserve"> mospranimin e kërkesës së tij për rishikimin e atyre vendimeve gjyqësore, me arsyetimin se shkaqet për rishikim nuk bazoheshin në nenin 494 të K</w:t>
      </w:r>
      <w:r w:rsidR="00F76FC5">
        <w:rPr>
          <w:rFonts w:ascii="Times New Roman" w:eastAsia="Times New Roman" w:hAnsi="Times New Roman"/>
          <w:sz w:val="24"/>
          <w:szCs w:val="24"/>
        </w:rPr>
        <w:t>odit t</w:t>
      </w:r>
      <w:r w:rsidR="00875B8A">
        <w:rPr>
          <w:rFonts w:ascii="Times New Roman" w:eastAsia="Times New Roman" w:hAnsi="Times New Roman"/>
          <w:sz w:val="24"/>
          <w:szCs w:val="24"/>
        </w:rPr>
        <w:t>ë</w:t>
      </w:r>
      <w:r w:rsidR="00F76FC5">
        <w:rPr>
          <w:rFonts w:ascii="Times New Roman" w:eastAsia="Times New Roman" w:hAnsi="Times New Roman"/>
          <w:sz w:val="24"/>
          <w:szCs w:val="24"/>
        </w:rPr>
        <w:t xml:space="preserve"> Procedur</w:t>
      </w:r>
      <w:r w:rsidR="00875B8A">
        <w:rPr>
          <w:rFonts w:ascii="Times New Roman" w:eastAsia="Times New Roman" w:hAnsi="Times New Roman"/>
          <w:sz w:val="24"/>
          <w:szCs w:val="24"/>
        </w:rPr>
        <w:t>ë</w:t>
      </w:r>
      <w:r w:rsidR="00F76FC5">
        <w:rPr>
          <w:rFonts w:ascii="Times New Roman" w:eastAsia="Times New Roman" w:hAnsi="Times New Roman"/>
          <w:sz w:val="24"/>
          <w:szCs w:val="24"/>
        </w:rPr>
        <w:t xml:space="preserve">s Civile </w:t>
      </w:r>
      <w:r w:rsidR="00F76FC5" w:rsidRPr="00F76FC5">
        <w:rPr>
          <w:rFonts w:ascii="Times New Roman" w:eastAsia="Times New Roman" w:hAnsi="Times New Roman"/>
          <w:i/>
          <w:sz w:val="24"/>
          <w:szCs w:val="24"/>
        </w:rPr>
        <w:t>(K</w:t>
      </w:r>
      <w:r w:rsidRPr="00F76FC5">
        <w:rPr>
          <w:rFonts w:ascii="Times New Roman" w:eastAsia="Times New Roman" w:hAnsi="Times New Roman"/>
          <w:i/>
          <w:sz w:val="24"/>
          <w:szCs w:val="24"/>
        </w:rPr>
        <w:t>PC</w:t>
      </w:r>
      <w:r w:rsidR="00F76FC5" w:rsidRPr="00F76FC5">
        <w:rPr>
          <w:rFonts w:ascii="Times New Roman" w:eastAsia="Times New Roman" w:hAnsi="Times New Roman"/>
          <w:i/>
          <w:sz w:val="24"/>
          <w:szCs w:val="24"/>
        </w:rPr>
        <w:t>)</w:t>
      </w:r>
      <w:r w:rsidR="00F76FC5">
        <w:rPr>
          <w:rFonts w:ascii="Times New Roman" w:eastAsia="Times New Roman" w:hAnsi="Times New Roman"/>
          <w:sz w:val="24"/>
          <w:szCs w:val="24"/>
        </w:rPr>
        <w:t xml:space="preserve">. </w:t>
      </w:r>
    </w:p>
    <w:p w:rsidR="003E27BF" w:rsidRPr="003E27BF" w:rsidRDefault="003E27BF" w:rsidP="003E27BF">
      <w:pPr>
        <w:numPr>
          <w:ilvl w:val="0"/>
          <w:numId w:val="26"/>
        </w:numPr>
        <w:tabs>
          <w:tab w:val="left" w:pos="1080"/>
        </w:tabs>
        <w:ind w:left="0" w:firstLine="720"/>
        <w:contextualSpacing/>
        <w:rPr>
          <w:rFonts w:ascii="Times New Roman" w:hAnsi="Times New Roman"/>
          <w:i/>
          <w:sz w:val="24"/>
          <w:szCs w:val="24"/>
        </w:rPr>
      </w:pPr>
      <w:r w:rsidRPr="003E27BF">
        <w:rPr>
          <w:rFonts w:ascii="Times New Roman" w:eastAsia="MS Mincho" w:hAnsi="Times New Roman"/>
          <w:sz w:val="24"/>
          <w:szCs w:val="24"/>
        </w:rPr>
        <w:t xml:space="preserve">Kolegji, pasi mori në shqyrtim ankimin individual kushtetues, me vendimin nr. 99, datë 16.11.2020, </w:t>
      </w:r>
      <w:r w:rsidR="00F76FC5">
        <w:rPr>
          <w:rFonts w:ascii="Times New Roman" w:eastAsia="MS Mincho" w:hAnsi="Times New Roman"/>
          <w:sz w:val="24"/>
          <w:szCs w:val="24"/>
        </w:rPr>
        <w:t xml:space="preserve">ka </w:t>
      </w:r>
      <w:r w:rsidRPr="003E27BF">
        <w:rPr>
          <w:rFonts w:ascii="Times New Roman" w:eastAsia="MS Mincho" w:hAnsi="Times New Roman"/>
          <w:sz w:val="24"/>
          <w:szCs w:val="24"/>
        </w:rPr>
        <w:t>vendos</w:t>
      </w:r>
      <w:r w:rsidR="00F76FC5">
        <w:rPr>
          <w:rFonts w:ascii="Times New Roman" w:eastAsia="MS Mincho" w:hAnsi="Times New Roman"/>
          <w:sz w:val="24"/>
          <w:szCs w:val="24"/>
        </w:rPr>
        <w:t>ur</w:t>
      </w:r>
      <w:r w:rsidRPr="003E27BF">
        <w:rPr>
          <w:rFonts w:ascii="Times New Roman" w:eastAsia="MS Mincho" w:hAnsi="Times New Roman"/>
          <w:sz w:val="24"/>
          <w:szCs w:val="24"/>
        </w:rPr>
        <w:t xml:space="preserve"> moskalimin e çështjes në seancë plenare, me arsyetimin se ankimi ishte</w:t>
      </w:r>
      <w:r w:rsidR="00F76FC5">
        <w:rPr>
          <w:rFonts w:ascii="Times New Roman" w:eastAsia="MS Mincho" w:hAnsi="Times New Roman"/>
          <w:sz w:val="24"/>
          <w:szCs w:val="24"/>
        </w:rPr>
        <w:t xml:space="preserve"> paraqitur jashtë afatit ligjor, </w:t>
      </w:r>
      <w:r w:rsidRPr="003E27BF">
        <w:rPr>
          <w:rFonts w:ascii="Times New Roman" w:eastAsia="MS Mincho" w:hAnsi="Times New Roman"/>
          <w:sz w:val="24"/>
          <w:szCs w:val="24"/>
        </w:rPr>
        <w:t xml:space="preserve">dhe, për rrjedhojë, kërkuesi nuk legjitimohej </w:t>
      </w:r>
      <w:r w:rsidRPr="003E27BF">
        <w:rPr>
          <w:rFonts w:ascii="Times New Roman" w:eastAsia="MS Mincho" w:hAnsi="Times New Roman"/>
          <w:i/>
          <w:sz w:val="24"/>
          <w:szCs w:val="24"/>
        </w:rPr>
        <w:t>ratione temporis</w:t>
      </w:r>
      <w:r w:rsidRPr="003E27BF">
        <w:rPr>
          <w:rFonts w:ascii="Times New Roman" w:eastAsia="MS Mincho" w:hAnsi="Times New Roman"/>
          <w:sz w:val="24"/>
          <w:szCs w:val="24"/>
        </w:rPr>
        <w:t>.</w:t>
      </w:r>
    </w:p>
    <w:p w:rsidR="003E27BF" w:rsidRPr="00F65C45" w:rsidRDefault="003E27BF" w:rsidP="00F65C45">
      <w:pPr>
        <w:numPr>
          <w:ilvl w:val="0"/>
          <w:numId w:val="26"/>
        </w:numPr>
        <w:tabs>
          <w:tab w:val="left" w:pos="1080"/>
        </w:tabs>
        <w:ind w:left="0" w:firstLine="720"/>
        <w:contextualSpacing/>
        <w:rPr>
          <w:rFonts w:ascii="Times New Roman" w:eastAsia="MS Mincho" w:hAnsi="Times New Roman"/>
          <w:sz w:val="24"/>
          <w:szCs w:val="24"/>
        </w:rPr>
      </w:pPr>
      <w:r w:rsidRPr="00F65C45">
        <w:rPr>
          <w:rFonts w:ascii="Times New Roman" w:eastAsia="MS Mincho" w:hAnsi="Times New Roman"/>
          <w:sz w:val="24"/>
          <w:szCs w:val="24"/>
        </w:rPr>
        <w:t>Kërkuesi në datën 18.01.2021 i</w:t>
      </w:r>
      <w:r w:rsidR="00F76FC5">
        <w:rPr>
          <w:rFonts w:ascii="Times New Roman" w:eastAsia="MS Mincho" w:hAnsi="Times New Roman"/>
          <w:sz w:val="24"/>
          <w:szCs w:val="24"/>
        </w:rPr>
        <w:t xml:space="preserve"> </w:t>
      </w:r>
      <w:r w:rsidR="00875B8A">
        <w:rPr>
          <w:rFonts w:ascii="Times New Roman" w:eastAsia="MS Mincho" w:hAnsi="Times New Roman"/>
          <w:sz w:val="24"/>
          <w:szCs w:val="24"/>
        </w:rPr>
        <w:t>ë</w:t>
      </w:r>
      <w:r w:rsidR="00F76FC5">
        <w:rPr>
          <w:rFonts w:ascii="Times New Roman" w:eastAsia="MS Mincho" w:hAnsi="Times New Roman"/>
          <w:sz w:val="24"/>
          <w:szCs w:val="24"/>
        </w:rPr>
        <w:t>sht</w:t>
      </w:r>
      <w:r w:rsidR="00875B8A">
        <w:rPr>
          <w:rFonts w:ascii="Times New Roman" w:eastAsia="MS Mincho" w:hAnsi="Times New Roman"/>
          <w:sz w:val="24"/>
          <w:szCs w:val="24"/>
        </w:rPr>
        <w:t>ë</w:t>
      </w:r>
      <w:r w:rsidR="00F76FC5">
        <w:rPr>
          <w:rFonts w:ascii="Times New Roman" w:eastAsia="MS Mincho" w:hAnsi="Times New Roman"/>
          <w:sz w:val="24"/>
          <w:szCs w:val="24"/>
        </w:rPr>
        <w:t xml:space="preserve"> drejtuar </w:t>
      </w:r>
      <w:r w:rsidRPr="00F65C45">
        <w:rPr>
          <w:rFonts w:ascii="Times New Roman" w:eastAsia="MS Mincho" w:hAnsi="Times New Roman"/>
          <w:sz w:val="24"/>
          <w:szCs w:val="24"/>
        </w:rPr>
        <w:t>përsëri Gjykatës, duke kërkuar sqarimin dhe interpretimin e vendimi</w:t>
      </w:r>
      <w:r w:rsidRPr="00E82B34">
        <w:rPr>
          <w:rFonts w:ascii="Times New Roman" w:eastAsia="MS Mincho" w:hAnsi="Times New Roman"/>
          <w:sz w:val="24"/>
          <w:szCs w:val="24"/>
        </w:rPr>
        <w:t>t nr. 99, datë 16.11.2020 të Kolegjit</w:t>
      </w:r>
      <w:r w:rsidR="00DF6D77" w:rsidRPr="00E82B34">
        <w:rPr>
          <w:rFonts w:ascii="Times New Roman" w:eastAsia="MS Mincho" w:hAnsi="Times New Roman"/>
          <w:sz w:val="24"/>
          <w:szCs w:val="24"/>
        </w:rPr>
        <w:t xml:space="preserve"> p</w:t>
      </w:r>
      <w:r w:rsidR="00E82B34">
        <w:rPr>
          <w:rFonts w:ascii="Times New Roman" w:eastAsia="MS Mincho" w:hAnsi="Times New Roman"/>
          <w:sz w:val="24"/>
          <w:szCs w:val="24"/>
        </w:rPr>
        <w:t>ë</w:t>
      </w:r>
      <w:r w:rsidR="00DF6D77" w:rsidRPr="00E82B34">
        <w:rPr>
          <w:rFonts w:ascii="Times New Roman" w:eastAsia="MS Mincho" w:hAnsi="Times New Roman"/>
          <w:sz w:val="24"/>
          <w:szCs w:val="24"/>
        </w:rPr>
        <w:t>r moskalimin e ç</w:t>
      </w:r>
      <w:r w:rsidR="00E82B34">
        <w:rPr>
          <w:rFonts w:ascii="Times New Roman" w:eastAsia="MS Mincho" w:hAnsi="Times New Roman"/>
          <w:sz w:val="24"/>
          <w:szCs w:val="24"/>
        </w:rPr>
        <w:t>ë</w:t>
      </w:r>
      <w:r w:rsidR="00DF6D77" w:rsidRPr="00E82B34">
        <w:rPr>
          <w:rFonts w:ascii="Times New Roman" w:eastAsia="MS Mincho" w:hAnsi="Times New Roman"/>
          <w:sz w:val="24"/>
          <w:szCs w:val="24"/>
        </w:rPr>
        <w:t>shtjes n</w:t>
      </w:r>
      <w:r w:rsidR="00E82B34">
        <w:rPr>
          <w:rFonts w:ascii="Times New Roman" w:eastAsia="MS Mincho" w:hAnsi="Times New Roman"/>
          <w:sz w:val="24"/>
          <w:szCs w:val="24"/>
        </w:rPr>
        <w:t>ë</w:t>
      </w:r>
      <w:r w:rsidR="00DF6D77" w:rsidRPr="00E82B34">
        <w:rPr>
          <w:rFonts w:ascii="Times New Roman" w:eastAsia="MS Mincho" w:hAnsi="Times New Roman"/>
          <w:sz w:val="24"/>
          <w:szCs w:val="24"/>
        </w:rPr>
        <w:t xml:space="preserve"> seanc</w:t>
      </w:r>
      <w:r w:rsidR="00E82B34">
        <w:rPr>
          <w:rFonts w:ascii="Times New Roman" w:eastAsia="MS Mincho" w:hAnsi="Times New Roman"/>
          <w:sz w:val="24"/>
          <w:szCs w:val="24"/>
        </w:rPr>
        <w:t>ë</w:t>
      </w:r>
      <w:r w:rsidR="00DF6D77" w:rsidRPr="00E82B34">
        <w:rPr>
          <w:rFonts w:ascii="Times New Roman" w:eastAsia="MS Mincho" w:hAnsi="Times New Roman"/>
          <w:sz w:val="24"/>
          <w:szCs w:val="24"/>
        </w:rPr>
        <w:t xml:space="preserve"> plenare</w:t>
      </w:r>
      <w:r w:rsidRPr="00E82B34">
        <w:rPr>
          <w:rFonts w:ascii="Times New Roman" w:eastAsia="MS Mincho" w:hAnsi="Times New Roman"/>
          <w:sz w:val="24"/>
          <w:szCs w:val="24"/>
        </w:rPr>
        <w:t>.</w:t>
      </w:r>
      <w:r w:rsidR="00DF6D77" w:rsidRPr="00E82B34">
        <w:rPr>
          <w:rFonts w:ascii="Times New Roman" w:eastAsia="MS Mincho" w:hAnsi="Times New Roman"/>
          <w:sz w:val="24"/>
          <w:szCs w:val="24"/>
        </w:rPr>
        <w:t xml:space="preserve"> </w:t>
      </w:r>
      <w:r w:rsidRPr="00F65C45">
        <w:rPr>
          <w:rFonts w:ascii="Times New Roman" w:eastAsia="MS Mincho" w:hAnsi="Times New Roman"/>
          <w:sz w:val="24"/>
          <w:szCs w:val="24"/>
        </w:rPr>
        <w:t>Kolegji</w:t>
      </w:r>
      <w:r w:rsidR="00F76FC5">
        <w:rPr>
          <w:rFonts w:ascii="Times New Roman" w:eastAsia="MS Mincho" w:hAnsi="Times New Roman"/>
          <w:sz w:val="24"/>
          <w:szCs w:val="24"/>
        </w:rPr>
        <w:t>,</w:t>
      </w:r>
      <w:r w:rsidRPr="00F65C45">
        <w:rPr>
          <w:rFonts w:ascii="Times New Roman" w:eastAsia="MS Mincho" w:hAnsi="Times New Roman"/>
          <w:sz w:val="24"/>
          <w:szCs w:val="24"/>
        </w:rPr>
        <w:t xml:space="preserve"> me vendimin nr. 30, datë 12.02.2021, </w:t>
      </w:r>
      <w:r w:rsidR="00F76FC5">
        <w:rPr>
          <w:rFonts w:ascii="Times New Roman" w:eastAsia="MS Mincho" w:hAnsi="Times New Roman"/>
          <w:sz w:val="24"/>
          <w:szCs w:val="24"/>
        </w:rPr>
        <w:t xml:space="preserve">ka </w:t>
      </w:r>
      <w:r w:rsidRPr="00E82B34">
        <w:rPr>
          <w:rFonts w:ascii="Times New Roman" w:eastAsia="MS Mincho" w:hAnsi="Times New Roman"/>
          <w:sz w:val="24"/>
          <w:szCs w:val="24"/>
        </w:rPr>
        <w:t>vendos</w:t>
      </w:r>
      <w:r w:rsidR="00F76FC5">
        <w:rPr>
          <w:rFonts w:ascii="Times New Roman" w:eastAsia="MS Mincho" w:hAnsi="Times New Roman"/>
          <w:sz w:val="24"/>
          <w:szCs w:val="24"/>
        </w:rPr>
        <w:t>ur</w:t>
      </w:r>
      <w:r w:rsidRPr="00F65C45">
        <w:rPr>
          <w:rFonts w:ascii="Times New Roman" w:eastAsia="MS Mincho" w:hAnsi="Times New Roman"/>
          <w:sz w:val="24"/>
          <w:szCs w:val="24"/>
        </w:rPr>
        <w:t xml:space="preserve"> mospranimin e kërkesës, me arsyetimin se ajo ishte haptazi e pabazuar. </w:t>
      </w:r>
    </w:p>
    <w:p w:rsidR="003E27BF" w:rsidRPr="003E27BF" w:rsidRDefault="003E27BF" w:rsidP="003E27BF">
      <w:pPr>
        <w:numPr>
          <w:ilvl w:val="0"/>
          <w:numId w:val="26"/>
        </w:numPr>
        <w:tabs>
          <w:tab w:val="left" w:pos="1080"/>
        </w:tabs>
        <w:ind w:left="0" w:firstLine="720"/>
        <w:contextualSpacing/>
        <w:rPr>
          <w:rFonts w:ascii="Times New Roman" w:eastAsia="MS Mincho" w:hAnsi="Times New Roman"/>
          <w:sz w:val="24"/>
          <w:szCs w:val="24"/>
        </w:rPr>
      </w:pPr>
      <w:r w:rsidRPr="003E27BF">
        <w:rPr>
          <w:rFonts w:ascii="Times New Roman" w:eastAsia="MS Mincho" w:hAnsi="Times New Roman"/>
          <w:sz w:val="24"/>
          <w:szCs w:val="24"/>
        </w:rPr>
        <w:t xml:space="preserve">Në datën 22.03.2021 kërkuesi i është drejtuar sërish Gjykatës, duke kërkuar shfuqizimin </w:t>
      </w:r>
      <w:r w:rsidR="00F76FC5">
        <w:rPr>
          <w:rFonts w:ascii="Times New Roman" w:eastAsia="MS Mincho" w:hAnsi="Times New Roman"/>
          <w:sz w:val="24"/>
          <w:szCs w:val="24"/>
        </w:rPr>
        <w:t>e</w:t>
      </w:r>
      <w:r w:rsidRPr="003E27BF">
        <w:rPr>
          <w:rFonts w:ascii="Times New Roman" w:eastAsia="MS Mincho" w:hAnsi="Times New Roman"/>
          <w:sz w:val="24"/>
          <w:szCs w:val="24"/>
        </w:rPr>
        <w:t xml:space="preserve"> vendimeve nr. 1441, datë 14.07.2010 të Gjykatës së Apelit Tiranë dhe nr. 00-2013-198, datë 01.02.2013 të Kolegjit Civil të Gjykatës së Lartë</w:t>
      </w:r>
      <w:r w:rsidR="003524D3">
        <w:rPr>
          <w:rFonts w:ascii="Times New Roman" w:eastAsia="MS Mincho" w:hAnsi="Times New Roman"/>
          <w:sz w:val="24"/>
          <w:szCs w:val="24"/>
        </w:rPr>
        <w:t>,</w:t>
      </w:r>
      <w:r w:rsidRPr="003E27BF">
        <w:rPr>
          <w:rFonts w:ascii="Times New Roman" w:eastAsia="MS Mincho" w:hAnsi="Times New Roman"/>
          <w:sz w:val="24"/>
          <w:szCs w:val="24"/>
        </w:rPr>
        <w:t xml:space="preserve"> </w:t>
      </w:r>
      <w:r w:rsidRPr="003524D3">
        <w:rPr>
          <w:rFonts w:ascii="Times New Roman" w:eastAsia="MS Mincho" w:hAnsi="Times New Roman"/>
          <w:sz w:val="24"/>
          <w:szCs w:val="24"/>
        </w:rPr>
        <w:t>për rillogaritjen e pensionit të ushtarakut</w:t>
      </w:r>
      <w:r w:rsidRPr="003E27BF">
        <w:rPr>
          <w:rFonts w:ascii="Times New Roman" w:eastAsia="MS Mincho" w:hAnsi="Times New Roman"/>
          <w:sz w:val="24"/>
          <w:szCs w:val="24"/>
        </w:rPr>
        <w:t>, të vendimit nr. 00-2020-9, datë 27.05.2020 të Kolegjit Administrativ të Gjykatës së Lartë</w:t>
      </w:r>
      <w:r w:rsidR="00F76FC5">
        <w:rPr>
          <w:rFonts w:ascii="Times New Roman" w:eastAsia="MS Mincho" w:hAnsi="Times New Roman"/>
          <w:sz w:val="24"/>
          <w:szCs w:val="24"/>
        </w:rPr>
        <w:t>,</w:t>
      </w:r>
      <w:r w:rsidRPr="003E27BF">
        <w:rPr>
          <w:rFonts w:ascii="Times New Roman" w:eastAsia="MS Mincho" w:hAnsi="Times New Roman"/>
          <w:sz w:val="24"/>
          <w:szCs w:val="24"/>
        </w:rPr>
        <w:t xml:space="preserve"> për mospranimin e kërkesës për rishikim, </w:t>
      </w:r>
      <w:r w:rsidR="003524D3" w:rsidRPr="003524D3">
        <w:rPr>
          <w:rFonts w:ascii="Times New Roman" w:eastAsia="MS Mincho" w:hAnsi="Times New Roman"/>
          <w:sz w:val="24"/>
          <w:szCs w:val="24"/>
        </w:rPr>
        <w:t>si të papajtueshme me Kushtetutën,</w:t>
      </w:r>
      <w:r w:rsidR="003524D3">
        <w:rPr>
          <w:rFonts w:ascii="Times New Roman" w:eastAsia="MS Mincho" w:hAnsi="Times New Roman"/>
          <w:sz w:val="24"/>
          <w:szCs w:val="24"/>
        </w:rPr>
        <w:t xml:space="preserve"> </w:t>
      </w:r>
      <w:r w:rsidRPr="003E27BF">
        <w:rPr>
          <w:rFonts w:ascii="Times New Roman" w:eastAsia="MS Mincho" w:hAnsi="Times New Roman"/>
          <w:sz w:val="24"/>
          <w:szCs w:val="24"/>
        </w:rPr>
        <w:t>si dhe lënien në fuqi të vendimit nr. 6260, datë 13.07.2009 të Gjykatës së Rrethit Gjyqësor Tiranë</w:t>
      </w:r>
      <w:r w:rsidR="00F76FC5">
        <w:rPr>
          <w:rFonts w:ascii="Times New Roman" w:eastAsia="MS Mincho" w:hAnsi="Times New Roman"/>
          <w:sz w:val="24"/>
          <w:szCs w:val="24"/>
        </w:rPr>
        <w:t>,</w:t>
      </w:r>
      <w:r w:rsidRPr="003E27BF">
        <w:rPr>
          <w:rFonts w:ascii="Times New Roman" w:eastAsia="MS Mincho" w:hAnsi="Times New Roman"/>
          <w:sz w:val="24"/>
          <w:szCs w:val="24"/>
        </w:rPr>
        <w:t xml:space="preserve"> për rillogaritjen e pensionit të ushtarakut. </w:t>
      </w:r>
    </w:p>
    <w:p w:rsidR="00EB32B9" w:rsidRDefault="00EB32B9" w:rsidP="00254A13">
      <w:pPr>
        <w:contextualSpacing/>
        <w:jc w:val="center"/>
        <w:rPr>
          <w:rFonts w:ascii="Times New Roman" w:hAnsi="Times New Roman"/>
          <w:b/>
          <w:sz w:val="24"/>
          <w:szCs w:val="24"/>
        </w:rPr>
      </w:pPr>
    </w:p>
    <w:p w:rsidR="00EB56F7" w:rsidRPr="008A65CC" w:rsidRDefault="00EB56F7" w:rsidP="00254A13">
      <w:pPr>
        <w:contextualSpacing/>
        <w:jc w:val="center"/>
        <w:rPr>
          <w:rFonts w:ascii="Times New Roman" w:hAnsi="Times New Roman"/>
          <w:b/>
          <w:sz w:val="24"/>
          <w:szCs w:val="24"/>
        </w:rPr>
      </w:pPr>
      <w:r w:rsidRPr="008A65CC">
        <w:rPr>
          <w:rFonts w:ascii="Times New Roman" w:hAnsi="Times New Roman"/>
          <w:b/>
          <w:sz w:val="24"/>
          <w:szCs w:val="24"/>
        </w:rPr>
        <w:t>II</w:t>
      </w:r>
    </w:p>
    <w:p w:rsidR="004D4BD1" w:rsidRPr="008A65CC" w:rsidRDefault="004D4BD1" w:rsidP="00254A13">
      <w:pPr>
        <w:contextualSpacing/>
        <w:jc w:val="center"/>
        <w:rPr>
          <w:rFonts w:ascii="Times New Roman" w:hAnsi="Times New Roman"/>
          <w:sz w:val="24"/>
          <w:szCs w:val="24"/>
        </w:rPr>
      </w:pPr>
      <w:r w:rsidRPr="008A65CC">
        <w:rPr>
          <w:rFonts w:ascii="Times New Roman" w:hAnsi="Times New Roman"/>
          <w:b/>
          <w:sz w:val="24"/>
          <w:szCs w:val="24"/>
        </w:rPr>
        <w:t>Pretendimet e kërkuesit</w:t>
      </w:r>
    </w:p>
    <w:p w:rsidR="003E27BF" w:rsidRPr="003E27BF" w:rsidRDefault="003E27BF" w:rsidP="003E27BF">
      <w:pPr>
        <w:numPr>
          <w:ilvl w:val="0"/>
          <w:numId w:val="26"/>
        </w:numPr>
        <w:tabs>
          <w:tab w:val="left" w:pos="1080"/>
        </w:tabs>
        <w:ind w:left="0" w:firstLine="720"/>
        <w:contextualSpacing/>
        <w:rPr>
          <w:rFonts w:ascii="Times New Roman" w:hAnsi="Times New Roman"/>
          <w:sz w:val="24"/>
          <w:szCs w:val="24"/>
        </w:rPr>
      </w:pPr>
      <w:r w:rsidRPr="003E27BF">
        <w:rPr>
          <w:rFonts w:ascii="Times New Roman" w:hAnsi="Times New Roman"/>
          <w:sz w:val="24"/>
          <w:szCs w:val="24"/>
        </w:rPr>
        <w:t>Kërkuesi, në ankimin e plotësuar dhe të nënshkruar rregullisht në datën 15.04.2021, në mënyrë të përmbledhur</w:t>
      </w:r>
      <w:r w:rsidR="00DF6D77">
        <w:rPr>
          <w:rFonts w:ascii="Times New Roman" w:hAnsi="Times New Roman"/>
          <w:sz w:val="24"/>
          <w:szCs w:val="24"/>
        </w:rPr>
        <w:t>,</w:t>
      </w:r>
      <w:r w:rsidRPr="003E27BF">
        <w:rPr>
          <w:rFonts w:ascii="Times New Roman" w:hAnsi="Times New Roman"/>
          <w:sz w:val="24"/>
          <w:szCs w:val="24"/>
        </w:rPr>
        <w:t xml:space="preserve"> ka pretenduar se janë cenuar:   </w:t>
      </w:r>
    </w:p>
    <w:p w:rsidR="003E27BF" w:rsidRPr="003E27BF" w:rsidRDefault="008D3593" w:rsidP="00972A14">
      <w:pPr>
        <w:numPr>
          <w:ilvl w:val="1"/>
          <w:numId w:val="26"/>
        </w:numPr>
        <w:tabs>
          <w:tab w:val="left" w:pos="990"/>
        </w:tabs>
        <w:contextualSpacing/>
        <w:rPr>
          <w:rFonts w:ascii="Times New Roman" w:eastAsia="MS Mincho" w:hAnsi="Times New Roman"/>
          <w:sz w:val="24"/>
          <w:szCs w:val="24"/>
        </w:rPr>
      </w:pPr>
      <w:r>
        <w:rPr>
          <w:rFonts w:ascii="Times New Roman" w:eastAsia="MS Mincho" w:hAnsi="Times New Roman"/>
          <w:i/>
          <w:sz w:val="24"/>
          <w:szCs w:val="24"/>
        </w:rPr>
        <w:t xml:space="preserve"> </w:t>
      </w:r>
      <w:r w:rsidR="003E27BF" w:rsidRPr="003E27BF">
        <w:rPr>
          <w:rFonts w:ascii="Times New Roman" w:eastAsia="MS Mincho" w:hAnsi="Times New Roman"/>
          <w:i/>
          <w:sz w:val="24"/>
          <w:szCs w:val="24"/>
        </w:rPr>
        <w:t>Parimi i barazisë para ligjit</w:t>
      </w:r>
      <w:r w:rsidR="002D12BA">
        <w:rPr>
          <w:rFonts w:ascii="Times New Roman" w:eastAsia="MS Mincho" w:hAnsi="Times New Roman"/>
          <w:i/>
          <w:sz w:val="24"/>
          <w:szCs w:val="24"/>
        </w:rPr>
        <w:t>,</w:t>
      </w:r>
      <w:r w:rsidR="003E27BF" w:rsidRPr="003E27BF">
        <w:rPr>
          <w:rFonts w:ascii="Times New Roman" w:eastAsia="MS Mincho" w:hAnsi="Times New Roman"/>
          <w:sz w:val="24"/>
          <w:szCs w:val="24"/>
        </w:rPr>
        <w:t xml:space="preserve"> i parashikuar në nenin 18 të Kushtetutës, pasi edhe pse me trupa të njëjtë gjyqësorë, Gjykata e Apelit Tiranë dhe Kolegji Ci</w:t>
      </w:r>
      <w:r w:rsidR="00A57185">
        <w:rPr>
          <w:rFonts w:ascii="Times New Roman" w:eastAsia="MS Mincho" w:hAnsi="Times New Roman"/>
          <w:sz w:val="24"/>
          <w:szCs w:val="24"/>
        </w:rPr>
        <w:t>vil i Gjykatës së Lartë, për ri</w:t>
      </w:r>
      <w:r w:rsidR="003E27BF" w:rsidRPr="003E27BF">
        <w:rPr>
          <w:rFonts w:ascii="Times New Roman" w:eastAsia="MS Mincho" w:hAnsi="Times New Roman"/>
          <w:sz w:val="24"/>
          <w:szCs w:val="24"/>
        </w:rPr>
        <w:t>llogaritjen e pensionit të ushtarakut</w:t>
      </w:r>
      <w:r w:rsidR="002D12BA">
        <w:rPr>
          <w:rFonts w:ascii="Times New Roman" w:eastAsia="MS Mincho" w:hAnsi="Times New Roman"/>
          <w:sz w:val="24"/>
          <w:szCs w:val="24"/>
        </w:rPr>
        <w:t>,</w:t>
      </w:r>
      <w:r w:rsidR="003E27BF" w:rsidRPr="003E27BF">
        <w:rPr>
          <w:rFonts w:ascii="Times New Roman" w:eastAsia="MS Mincho" w:hAnsi="Times New Roman"/>
          <w:sz w:val="24"/>
          <w:szCs w:val="24"/>
        </w:rPr>
        <w:t xml:space="preserve"> në rastin e tij, kanë </w:t>
      </w:r>
      <w:r w:rsidR="003E27BF" w:rsidRPr="003E27BF">
        <w:rPr>
          <w:rFonts w:ascii="Times New Roman" w:eastAsia="MS Mincho" w:hAnsi="Times New Roman"/>
          <w:sz w:val="24"/>
          <w:szCs w:val="24"/>
        </w:rPr>
        <w:lastRenderedPageBreak/>
        <w:t xml:space="preserve">vendosur ndryshe nga çështjet e tjera gjyqësore, me objekt dhe shkak ligjor të ngjashëm. </w:t>
      </w:r>
    </w:p>
    <w:p w:rsidR="003E27BF" w:rsidRDefault="008D3593" w:rsidP="00972A14">
      <w:pPr>
        <w:numPr>
          <w:ilvl w:val="1"/>
          <w:numId w:val="26"/>
        </w:numPr>
        <w:tabs>
          <w:tab w:val="left" w:pos="990"/>
        </w:tabs>
        <w:contextualSpacing/>
        <w:rPr>
          <w:rFonts w:ascii="Times New Roman" w:eastAsia="MS Mincho" w:hAnsi="Times New Roman"/>
          <w:sz w:val="24"/>
          <w:szCs w:val="24"/>
        </w:rPr>
      </w:pPr>
      <w:r>
        <w:rPr>
          <w:rFonts w:ascii="Times New Roman" w:eastAsia="MS Mincho" w:hAnsi="Times New Roman"/>
          <w:i/>
          <w:sz w:val="24"/>
          <w:szCs w:val="24"/>
        </w:rPr>
        <w:t xml:space="preserve"> </w:t>
      </w:r>
      <w:r w:rsidR="003E27BF" w:rsidRPr="003E27BF">
        <w:rPr>
          <w:rFonts w:ascii="Times New Roman" w:eastAsia="MS Mincho" w:hAnsi="Times New Roman"/>
          <w:i/>
          <w:sz w:val="24"/>
          <w:szCs w:val="24"/>
        </w:rPr>
        <w:t>Procesi i rregullt ligjor</w:t>
      </w:r>
      <w:r w:rsidR="002D12BA">
        <w:rPr>
          <w:rFonts w:ascii="Times New Roman" w:eastAsia="MS Mincho" w:hAnsi="Times New Roman"/>
          <w:i/>
          <w:sz w:val="24"/>
          <w:szCs w:val="24"/>
        </w:rPr>
        <w:t>,</w:t>
      </w:r>
      <w:r w:rsidR="003E27BF" w:rsidRPr="003E27BF">
        <w:rPr>
          <w:rFonts w:ascii="Times New Roman" w:eastAsia="MS Mincho" w:hAnsi="Times New Roman"/>
          <w:i/>
          <w:sz w:val="24"/>
          <w:szCs w:val="24"/>
        </w:rPr>
        <w:t xml:space="preserve"> </w:t>
      </w:r>
      <w:r w:rsidR="003E27BF" w:rsidRPr="003E27BF">
        <w:rPr>
          <w:rFonts w:ascii="Times New Roman" w:eastAsia="MS Mincho" w:hAnsi="Times New Roman"/>
          <w:sz w:val="24"/>
          <w:szCs w:val="24"/>
        </w:rPr>
        <w:t>i garantuar n</w:t>
      </w:r>
      <w:r w:rsidR="00875B8A">
        <w:rPr>
          <w:rFonts w:ascii="Times New Roman" w:eastAsia="MS Mincho" w:hAnsi="Times New Roman"/>
          <w:sz w:val="24"/>
          <w:szCs w:val="24"/>
        </w:rPr>
        <w:t>ë</w:t>
      </w:r>
      <w:r w:rsidR="003E27BF" w:rsidRPr="003E27BF">
        <w:rPr>
          <w:rFonts w:ascii="Times New Roman" w:eastAsia="MS Mincho" w:hAnsi="Times New Roman"/>
          <w:sz w:val="24"/>
          <w:szCs w:val="24"/>
        </w:rPr>
        <w:t xml:space="preserve"> neni</w:t>
      </w:r>
      <w:r w:rsidR="002D12BA">
        <w:rPr>
          <w:rFonts w:ascii="Times New Roman" w:eastAsia="MS Mincho" w:hAnsi="Times New Roman"/>
          <w:sz w:val="24"/>
          <w:szCs w:val="24"/>
        </w:rPr>
        <w:t>n</w:t>
      </w:r>
      <w:r w:rsidR="003E27BF" w:rsidRPr="003E27BF">
        <w:rPr>
          <w:rFonts w:ascii="Times New Roman" w:eastAsia="MS Mincho" w:hAnsi="Times New Roman"/>
          <w:sz w:val="24"/>
          <w:szCs w:val="24"/>
        </w:rPr>
        <w:t xml:space="preserve"> 42</w:t>
      </w:r>
      <w:r w:rsidR="002D12BA">
        <w:rPr>
          <w:rFonts w:ascii="Times New Roman" w:eastAsia="MS Mincho" w:hAnsi="Times New Roman"/>
          <w:sz w:val="24"/>
          <w:szCs w:val="24"/>
        </w:rPr>
        <w:t xml:space="preserve"> t</w:t>
      </w:r>
      <w:r w:rsidR="00875B8A">
        <w:rPr>
          <w:rFonts w:ascii="Times New Roman" w:eastAsia="MS Mincho" w:hAnsi="Times New Roman"/>
          <w:sz w:val="24"/>
          <w:szCs w:val="24"/>
        </w:rPr>
        <w:t>ë</w:t>
      </w:r>
      <w:r w:rsidR="003E27BF" w:rsidRPr="003E27BF">
        <w:rPr>
          <w:rFonts w:ascii="Times New Roman" w:eastAsia="MS Mincho" w:hAnsi="Times New Roman"/>
          <w:sz w:val="24"/>
          <w:szCs w:val="24"/>
        </w:rPr>
        <w:t xml:space="preserve"> Kushtetutës, pasi Gjykata e Apelit Tiranë dhe Gjykata e Lartë </w:t>
      </w:r>
      <w:r w:rsidR="003E27BF" w:rsidRPr="003E27BF">
        <w:rPr>
          <w:rFonts w:ascii="Times New Roman" w:eastAsia="MS Mincho" w:hAnsi="Times New Roman"/>
          <w:i/>
          <w:sz w:val="24"/>
          <w:szCs w:val="24"/>
        </w:rPr>
        <w:t>kanë zbatuar keq ligjin</w:t>
      </w:r>
      <w:r w:rsidR="00A57185">
        <w:rPr>
          <w:rFonts w:ascii="Times New Roman" w:eastAsia="MS Mincho" w:hAnsi="Times New Roman"/>
          <w:sz w:val="24"/>
          <w:szCs w:val="24"/>
        </w:rPr>
        <w:t xml:space="preserve"> për ri</w:t>
      </w:r>
      <w:r w:rsidR="003E27BF" w:rsidRPr="003E27BF">
        <w:rPr>
          <w:rFonts w:ascii="Times New Roman" w:eastAsia="MS Mincho" w:hAnsi="Times New Roman"/>
          <w:sz w:val="24"/>
          <w:szCs w:val="24"/>
        </w:rPr>
        <w:t xml:space="preserve">llogaritjen e pensionit të ushtarakut. Gjykata e Apelit </w:t>
      </w:r>
      <w:r w:rsidR="002D12BA">
        <w:rPr>
          <w:rFonts w:ascii="Times New Roman" w:eastAsia="MS Mincho" w:hAnsi="Times New Roman"/>
          <w:sz w:val="24"/>
          <w:szCs w:val="24"/>
        </w:rPr>
        <w:t>Tiran</w:t>
      </w:r>
      <w:r w:rsidR="00875B8A">
        <w:rPr>
          <w:rFonts w:ascii="Times New Roman" w:eastAsia="MS Mincho" w:hAnsi="Times New Roman"/>
          <w:sz w:val="24"/>
          <w:szCs w:val="24"/>
        </w:rPr>
        <w:t>ë</w:t>
      </w:r>
      <w:r w:rsidR="002D12BA">
        <w:rPr>
          <w:rFonts w:ascii="Times New Roman" w:eastAsia="MS Mincho" w:hAnsi="Times New Roman"/>
          <w:sz w:val="24"/>
          <w:szCs w:val="24"/>
        </w:rPr>
        <w:t xml:space="preserve"> </w:t>
      </w:r>
      <w:r w:rsidR="003E27BF" w:rsidRPr="003E27BF">
        <w:rPr>
          <w:rFonts w:ascii="Times New Roman" w:eastAsia="MS Mincho" w:hAnsi="Times New Roman"/>
          <w:sz w:val="24"/>
          <w:szCs w:val="24"/>
        </w:rPr>
        <w:t>ka tejkaluar kërkimet e kërkuesit</w:t>
      </w:r>
      <w:r w:rsidR="002D12BA">
        <w:rPr>
          <w:rFonts w:ascii="Times New Roman" w:eastAsia="MS Mincho" w:hAnsi="Times New Roman"/>
          <w:sz w:val="24"/>
          <w:szCs w:val="24"/>
        </w:rPr>
        <w:t>,</w:t>
      </w:r>
      <w:r w:rsidR="003E27BF" w:rsidRPr="003E27BF">
        <w:rPr>
          <w:rFonts w:ascii="Times New Roman" w:eastAsia="MS Mincho" w:hAnsi="Times New Roman"/>
          <w:sz w:val="24"/>
          <w:szCs w:val="24"/>
        </w:rPr>
        <w:t xml:space="preserve"> si dhe nuk </w:t>
      </w:r>
      <w:r w:rsidR="002D12BA">
        <w:rPr>
          <w:rFonts w:ascii="Times New Roman" w:eastAsia="MS Mincho" w:hAnsi="Times New Roman"/>
          <w:sz w:val="24"/>
          <w:szCs w:val="24"/>
        </w:rPr>
        <w:t xml:space="preserve">e </w:t>
      </w:r>
      <w:r w:rsidR="003E27BF" w:rsidRPr="003E27BF">
        <w:rPr>
          <w:rFonts w:ascii="Times New Roman" w:eastAsia="MS Mincho" w:hAnsi="Times New Roman"/>
          <w:sz w:val="24"/>
          <w:szCs w:val="24"/>
        </w:rPr>
        <w:t xml:space="preserve">ka dëgjuar </w:t>
      </w:r>
      <w:r w:rsidR="002D12BA">
        <w:rPr>
          <w:rFonts w:ascii="Times New Roman" w:eastAsia="MS Mincho" w:hAnsi="Times New Roman"/>
          <w:sz w:val="24"/>
          <w:szCs w:val="24"/>
        </w:rPr>
        <w:t>at</w:t>
      </w:r>
      <w:r w:rsidR="00875B8A">
        <w:rPr>
          <w:rFonts w:ascii="Times New Roman" w:eastAsia="MS Mincho" w:hAnsi="Times New Roman"/>
          <w:sz w:val="24"/>
          <w:szCs w:val="24"/>
        </w:rPr>
        <w:t>ë</w:t>
      </w:r>
      <w:r w:rsidR="003E27BF" w:rsidRPr="003E27BF">
        <w:rPr>
          <w:rFonts w:ascii="Times New Roman" w:eastAsia="MS Mincho" w:hAnsi="Times New Roman"/>
          <w:sz w:val="24"/>
          <w:szCs w:val="24"/>
        </w:rPr>
        <w:t xml:space="preserve"> në kundërshtim me </w:t>
      </w:r>
      <w:r w:rsidR="003E27BF" w:rsidRPr="003E27BF">
        <w:rPr>
          <w:rFonts w:ascii="Times New Roman" w:eastAsia="MS Mincho" w:hAnsi="Times New Roman"/>
          <w:i/>
          <w:sz w:val="24"/>
          <w:szCs w:val="24"/>
        </w:rPr>
        <w:t>parimin e kontradiktoritetit</w:t>
      </w:r>
      <w:r w:rsidR="003E27BF" w:rsidRPr="003E27BF">
        <w:rPr>
          <w:rFonts w:ascii="Times New Roman" w:eastAsia="MS Mincho" w:hAnsi="Times New Roman"/>
          <w:sz w:val="24"/>
          <w:szCs w:val="24"/>
        </w:rPr>
        <w:t xml:space="preserve">. Vendimi i Kolegjit Civil të Gjykatës së Lartë ka cenuar </w:t>
      </w:r>
      <w:r w:rsidR="003E27BF" w:rsidRPr="003E27BF">
        <w:rPr>
          <w:rFonts w:ascii="Times New Roman" w:eastAsia="MS Mincho" w:hAnsi="Times New Roman"/>
          <w:i/>
          <w:sz w:val="24"/>
          <w:szCs w:val="24"/>
        </w:rPr>
        <w:t xml:space="preserve">standardin e arsyetimit të vendimit gjyqësor, </w:t>
      </w:r>
      <w:r w:rsidR="003E27BF" w:rsidRPr="003E27BF">
        <w:rPr>
          <w:rFonts w:ascii="Times New Roman" w:eastAsia="MS Mincho" w:hAnsi="Times New Roman"/>
          <w:sz w:val="24"/>
          <w:szCs w:val="24"/>
        </w:rPr>
        <w:t>pasi është i paarsyetuar dhe rekursi i kërkuesit nuk është lexuar. Edhe vendimi i Kolegjit Administrativ të Gjykatës së Lartë për mospranimin e kërkesës për rishikim është i pabazuar në Kushtetutë e ligje, është i paarsyetuar dhe nuk ka zbatuar siç duhet nenin 494, shkronja “e”</w:t>
      </w:r>
      <w:r w:rsidR="002D12BA">
        <w:rPr>
          <w:rFonts w:ascii="Times New Roman" w:eastAsia="MS Mincho" w:hAnsi="Times New Roman"/>
          <w:sz w:val="24"/>
          <w:szCs w:val="24"/>
        </w:rPr>
        <w:t>,</w:t>
      </w:r>
      <w:r w:rsidR="003E27BF" w:rsidRPr="003E27BF">
        <w:rPr>
          <w:rFonts w:ascii="Times New Roman" w:eastAsia="MS Mincho" w:hAnsi="Times New Roman"/>
          <w:sz w:val="24"/>
          <w:szCs w:val="24"/>
        </w:rPr>
        <w:t xml:space="preserve"> të </w:t>
      </w:r>
      <w:r w:rsidR="00ED5D97">
        <w:rPr>
          <w:rFonts w:ascii="Times New Roman" w:eastAsia="MS Mincho" w:hAnsi="Times New Roman"/>
          <w:sz w:val="24"/>
          <w:szCs w:val="24"/>
        </w:rPr>
        <w:t>KPC</w:t>
      </w:r>
      <w:r w:rsidR="002D12BA">
        <w:rPr>
          <w:rFonts w:ascii="Times New Roman" w:eastAsia="MS Mincho" w:hAnsi="Times New Roman"/>
          <w:sz w:val="24"/>
          <w:szCs w:val="24"/>
        </w:rPr>
        <w:t>-s</w:t>
      </w:r>
      <w:r w:rsidR="00875B8A">
        <w:rPr>
          <w:rFonts w:ascii="Times New Roman" w:eastAsia="MS Mincho" w:hAnsi="Times New Roman"/>
          <w:sz w:val="24"/>
          <w:szCs w:val="24"/>
        </w:rPr>
        <w:t>ë</w:t>
      </w:r>
      <w:r w:rsidR="003E27BF" w:rsidRPr="003E27BF">
        <w:rPr>
          <w:rFonts w:ascii="Times New Roman" w:eastAsia="MS Mincho" w:hAnsi="Times New Roman"/>
          <w:sz w:val="24"/>
          <w:szCs w:val="24"/>
        </w:rPr>
        <w:t xml:space="preserve">. Po ashtu, është cenuar procesi i rregullt në aspektin e </w:t>
      </w:r>
      <w:r w:rsidR="003E27BF" w:rsidRPr="003E27BF">
        <w:rPr>
          <w:rFonts w:ascii="Times New Roman" w:eastAsia="MS Mincho" w:hAnsi="Times New Roman"/>
          <w:i/>
          <w:sz w:val="24"/>
          <w:szCs w:val="24"/>
        </w:rPr>
        <w:t>afatit të arsyeshëm</w:t>
      </w:r>
      <w:r w:rsidR="003E27BF" w:rsidRPr="003E27BF">
        <w:rPr>
          <w:rFonts w:ascii="Times New Roman" w:eastAsia="MS Mincho" w:hAnsi="Times New Roman"/>
          <w:sz w:val="24"/>
          <w:szCs w:val="24"/>
        </w:rPr>
        <w:t xml:space="preserve">, pasi procesi para Gjykatës së Apelit Tiranë, Kolegjit Civil të Gjykatës së Lartë dhe Kolegjit Administrativ të Gjykatës së Lartë është zgjatur tej afateve të parashikuara nga ligji. </w:t>
      </w:r>
    </w:p>
    <w:p w:rsidR="00122BA7" w:rsidRPr="003E27BF" w:rsidRDefault="00122BA7" w:rsidP="00122BA7">
      <w:pPr>
        <w:tabs>
          <w:tab w:val="left" w:pos="990"/>
        </w:tabs>
        <w:ind w:left="990"/>
        <w:contextualSpacing/>
        <w:rPr>
          <w:rFonts w:ascii="Times New Roman" w:eastAsia="MS Mincho" w:hAnsi="Times New Roman"/>
          <w:sz w:val="24"/>
          <w:szCs w:val="24"/>
        </w:rPr>
      </w:pPr>
    </w:p>
    <w:p w:rsidR="00AB3541" w:rsidRPr="008A65CC" w:rsidRDefault="00EB56F7" w:rsidP="00122BA7">
      <w:pPr>
        <w:contextualSpacing/>
        <w:jc w:val="center"/>
        <w:rPr>
          <w:rFonts w:ascii="Times New Roman" w:hAnsi="Times New Roman"/>
          <w:b/>
          <w:sz w:val="24"/>
          <w:szCs w:val="24"/>
        </w:rPr>
      </w:pPr>
      <w:r w:rsidRPr="008A65CC">
        <w:rPr>
          <w:rFonts w:ascii="Times New Roman" w:hAnsi="Times New Roman"/>
          <w:b/>
          <w:sz w:val="24"/>
          <w:szCs w:val="24"/>
        </w:rPr>
        <w:t>III</w:t>
      </w:r>
    </w:p>
    <w:p w:rsidR="00EB56F7" w:rsidRPr="008A65CC" w:rsidRDefault="00EB56F7" w:rsidP="00254A13">
      <w:pPr>
        <w:contextualSpacing/>
        <w:jc w:val="center"/>
        <w:rPr>
          <w:rFonts w:ascii="Times New Roman" w:hAnsi="Times New Roman"/>
          <w:b/>
          <w:sz w:val="24"/>
          <w:szCs w:val="24"/>
        </w:rPr>
      </w:pPr>
      <w:r w:rsidRPr="008A65CC">
        <w:rPr>
          <w:rFonts w:ascii="Times New Roman" w:hAnsi="Times New Roman"/>
          <w:b/>
          <w:sz w:val="24"/>
          <w:szCs w:val="24"/>
        </w:rPr>
        <w:t>Vlerësimi i Kolegjit</w:t>
      </w:r>
    </w:p>
    <w:p w:rsidR="00EB56F7" w:rsidRPr="008A65CC" w:rsidRDefault="00EB56F7" w:rsidP="00254A13">
      <w:pPr>
        <w:pStyle w:val="ListParagraph"/>
        <w:tabs>
          <w:tab w:val="left" w:pos="720"/>
        </w:tabs>
        <w:spacing w:after="0" w:line="360" w:lineRule="auto"/>
        <w:jc w:val="both"/>
        <w:rPr>
          <w:rFonts w:ascii="Times New Roman" w:hAnsi="Times New Roman"/>
          <w:color w:val="000000"/>
          <w:sz w:val="24"/>
          <w:szCs w:val="24"/>
          <w:lang w:val="sq-AL"/>
        </w:rPr>
      </w:pPr>
      <w:r w:rsidRPr="008A65CC">
        <w:rPr>
          <w:rFonts w:ascii="Times New Roman" w:hAnsi="Times New Roman"/>
          <w:i/>
          <w:color w:val="000000"/>
          <w:sz w:val="24"/>
          <w:szCs w:val="24"/>
          <w:lang w:val="sq-AL"/>
        </w:rPr>
        <w:t>A. Për legjitimimin e kërkues</w:t>
      </w:r>
      <w:r w:rsidR="0056297D" w:rsidRPr="008A65CC">
        <w:rPr>
          <w:rFonts w:ascii="Times New Roman" w:hAnsi="Times New Roman"/>
          <w:i/>
          <w:color w:val="000000"/>
          <w:sz w:val="24"/>
          <w:szCs w:val="24"/>
          <w:lang w:val="sq-AL"/>
        </w:rPr>
        <w:t>it</w:t>
      </w:r>
    </w:p>
    <w:p w:rsidR="003E27BF" w:rsidRPr="00C9262A" w:rsidRDefault="003E27BF" w:rsidP="003E27BF">
      <w:pPr>
        <w:numPr>
          <w:ilvl w:val="0"/>
          <w:numId w:val="26"/>
        </w:numPr>
        <w:tabs>
          <w:tab w:val="left" w:pos="1080"/>
        </w:tabs>
        <w:ind w:left="0" w:firstLine="720"/>
        <w:contextualSpacing/>
        <w:rPr>
          <w:rFonts w:ascii="Times New Roman" w:hAnsi="Times New Roman"/>
          <w:sz w:val="24"/>
          <w:szCs w:val="24"/>
        </w:rPr>
      </w:pPr>
      <w:r w:rsidRPr="00C9262A">
        <w:rPr>
          <w:rFonts w:ascii="Times New Roman" w:hAnsi="Times New Roman"/>
          <w:sz w:val="24"/>
          <w:szCs w:val="24"/>
        </w:rPr>
        <w:t>Çështja e legjitimimit (</w:t>
      </w:r>
      <w:r w:rsidRPr="00C9262A">
        <w:rPr>
          <w:rFonts w:ascii="Times New Roman" w:hAnsi="Times New Roman"/>
          <w:i/>
          <w:sz w:val="24"/>
          <w:szCs w:val="24"/>
        </w:rPr>
        <w:t>locus standi</w:t>
      </w:r>
      <w:r w:rsidRPr="00C9262A">
        <w:rPr>
          <w:rFonts w:ascii="Times New Roman" w:hAnsi="Times New Roman"/>
          <w:sz w:val="24"/>
          <w:szCs w:val="24"/>
        </w:rPr>
        <w:t xml:space="preserve">) është një ndër aspektet kryesore që lidhen me inicimin e një procesi kushtetues. Sipas neneve 131, pika 1, shkronja “f”, 134, pika 1, shkronja “i” dhe 134, pika 2, të Kushtetutës, si dhe nenit 71 të ligjit nr. 8577/2000, çdo individ, person fizik ose juridik, subjekt i së drejtës private dhe publike, mund të vërë në lëvizje Gjykatën Kushtetuese për gjykimin përfundimtar të ankesave kundër çdo akti të pushtetit publik ose vendimi gjyqësor, që cenon të drejtat dhe liritë themelore të garantuara në Kushtetutë. </w:t>
      </w:r>
    </w:p>
    <w:p w:rsidR="003E27BF" w:rsidRPr="00C9262A" w:rsidRDefault="003E27BF" w:rsidP="003E27BF">
      <w:pPr>
        <w:numPr>
          <w:ilvl w:val="0"/>
          <w:numId w:val="26"/>
        </w:numPr>
        <w:tabs>
          <w:tab w:val="left" w:pos="1080"/>
        </w:tabs>
        <w:ind w:left="0" w:firstLine="720"/>
        <w:contextualSpacing/>
        <w:rPr>
          <w:rFonts w:ascii="Times New Roman" w:hAnsi="Times New Roman"/>
          <w:sz w:val="24"/>
          <w:szCs w:val="24"/>
        </w:rPr>
      </w:pPr>
      <w:r w:rsidRPr="00C9262A">
        <w:rPr>
          <w:rFonts w:ascii="Times New Roman" w:hAnsi="Times New Roman"/>
          <w:sz w:val="24"/>
          <w:szCs w:val="24"/>
        </w:rPr>
        <w:t xml:space="preserve">Ankimi kushtetues individual, në çdo rast, duhet të plotësojë kriteret e nenit 71/a të ligjit nr. 8577/2000, që lidhen me shterimin e mjeteve juridike, afatin e paraqitjes së kërkesës, pasojat negative të pësuara në mënyrë të drejtpërdrejtë e reale, mundësinë për rivendosjen e së drejtës së shkelur, si dhe rregullimet e veçanta ligjore të shqyrtimit paraprak të kërkesës. Rregullimet e veçanta përcaktohen nga neni 31/a, pika 2, i të njëjtit ligj dhe, në shtesë të kritereve të mësipërme, kanë të bëjnë me juridiksionin e Gjykatës Kushtetuese, </w:t>
      </w:r>
      <w:r w:rsidR="002D12BA">
        <w:rPr>
          <w:rFonts w:ascii="Times New Roman" w:hAnsi="Times New Roman"/>
          <w:sz w:val="24"/>
          <w:szCs w:val="24"/>
        </w:rPr>
        <w:t xml:space="preserve">me </w:t>
      </w:r>
      <w:r w:rsidRPr="00C9262A">
        <w:rPr>
          <w:rFonts w:ascii="Times New Roman" w:eastAsia="Times New Roman" w:hAnsi="Times New Roman"/>
          <w:bCs/>
          <w:sz w:val="24"/>
          <w:szCs w:val="24"/>
          <w:lang w:eastAsia="x-none"/>
        </w:rPr>
        <w:t xml:space="preserve">legjitimimin formal të kërkuesit dhe përfaqësuesit, si dhe me respektimin dhe vlerën e vendimmarrjeve të mëparshme të Gjykatës. Ky kriter i fundit përcaktohet nga shkronja “dh” e </w:t>
      </w:r>
      <w:r w:rsidRPr="00C9262A">
        <w:rPr>
          <w:rFonts w:ascii="Times New Roman" w:eastAsia="Times New Roman" w:hAnsi="Times New Roman"/>
          <w:bCs/>
          <w:sz w:val="24"/>
          <w:szCs w:val="24"/>
          <w:lang w:eastAsia="x-none"/>
        </w:rPr>
        <w:lastRenderedPageBreak/>
        <w:t xml:space="preserve">pikës 2 të nenit 31/a, sipas së cilës vendoset moskalimi i çështjes në seancë plenare kur kërkimet e paraqitura në kërkesë janë objekt i një vendimi të mëparshëm të </w:t>
      </w:r>
      <w:r w:rsidR="002D12BA">
        <w:rPr>
          <w:rFonts w:ascii="Times New Roman" w:eastAsia="Times New Roman" w:hAnsi="Times New Roman"/>
          <w:bCs/>
          <w:sz w:val="24"/>
          <w:szCs w:val="24"/>
          <w:lang w:eastAsia="x-none"/>
        </w:rPr>
        <w:t>saj</w:t>
      </w:r>
      <w:r w:rsidRPr="00C9262A">
        <w:rPr>
          <w:rFonts w:ascii="Times New Roman" w:eastAsia="Times New Roman" w:hAnsi="Times New Roman"/>
          <w:bCs/>
          <w:sz w:val="24"/>
          <w:szCs w:val="24"/>
          <w:lang w:eastAsia="x-none"/>
        </w:rPr>
        <w:t>.</w:t>
      </w:r>
    </w:p>
    <w:p w:rsidR="003E27BF" w:rsidRPr="00C9262A" w:rsidRDefault="003E27BF" w:rsidP="003E27BF">
      <w:pPr>
        <w:numPr>
          <w:ilvl w:val="0"/>
          <w:numId w:val="26"/>
        </w:numPr>
        <w:tabs>
          <w:tab w:val="left" w:pos="1080"/>
        </w:tabs>
        <w:ind w:left="0" w:firstLine="720"/>
        <w:contextualSpacing/>
        <w:rPr>
          <w:rFonts w:ascii="Times New Roman" w:hAnsi="Times New Roman"/>
          <w:sz w:val="24"/>
          <w:szCs w:val="24"/>
        </w:rPr>
      </w:pPr>
      <w:r w:rsidRPr="00C9262A">
        <w:rPr>
          <w:rFonts w:ascii="Times New Roman" w:hAnsi="Times New Roman"/>
          <w:sz w:val="24"/>
          <w:szCs w:val="24"/>
        </w:rPr>
        <w:t>Gjykata Kushtetuese, në praktikën e saj ka pranuar rishqyrtimin e kërkesës së të njëjtit individ, me</w:t>
      </w:r>
      <w:r w:rsidRPr="00C9262A">
        <w:rPr>
          <w:rFonts w:ascii="Times New Roman" w:hAnsi="Times New Roman"/>
          <w:color w:val="000000"/>
          <w:sz w:val="24"/>
          <w:szCs w:val="24"/>
        </w:rPr>
        <w:t xml:space="preserve"> të njëjtin objekt, kur përmes një kërkese tjetër, brenda afatit ligjor të parashikuar nga ligji nr. 8577/2000, ka argumentuar një shkak të ri për antikushtetutshmërinë e vendimmarrjes së gjykatave të juridiksionit të zakonshëm (</w:t>
      </w:r>
      <w:r w:rsidRPr="00C9262A">
        <w:rPr>
          <w:rFonts w:ascii="Times New Roman" w:hAnsi="Times New Roman"/>
          <w:i/>
          <w:color w:val="000000"/>
          <w:sz w:val="24"/>
          <w:szCs w:val="24"/>
        </w:rPr>
        <w:t>shih vendimin nr. 21, datë 29.04.2010 të Gjykatës Kushtetuese</w:t>
      </w:r>
      <w:r w:rsidRPr="00C9262A">
        <w:rPr>
          <w:rFonts w:ascii="Times New Roman" w:hAnsi="Times New Roman"/>
          <w:color w:val="000000"/>
          <w:sz w:val="24"/>
          <w:szCs w:val="24"/>
        </w:rPr>
        <w:t>).</w:t>
      </w:r>
    </w:p>
    <w:p w:rsidR="003E27BF" w:rsidRPr="00C9262A" w:rsidRDefault="003E27BF" w:rsidP="003E27BF">
      <w:pPr>
        <w:numPr>
          <w:ilvl w:val="0"/>
          <w:numId w:val="26"/>
        </w:numPr>
        <w:tabs>
          <w:tab w:val="left" w:pos="1080"/>
        </w:tabs>
        <w:ind w:left="0" w:firstLine="720"/>
        <w:contextualSpacing/>
        <w:rPr>
          <w:rFonts w:ascii="Times New Roman" w:hAnsi="Times New Roman"/>
          <w:sz w:val="24"/>
          <w:szCs w:val="24"/>
        </w:rPr>
      </w:pPr>
      <w:r w:rsidRPr="00C9262A">
        <w:rPr>
          <w:rFonts w:ascii="Times New Roman" w:hAnsi="Times New Roman"/>
          <w:sz w:val="24"/>
          <w:szCs w:val="24"/>
        </w:rPr>
        <w:t>Kriteret paraprake të pranueshmërisë së kërkesës janë të natyrës kumulative, në kuptimin që ato duhet të plotësohen njëkohësisht. Në këtë vështrim, mjafton mosplotësimi i njërit prej tyre që kërkuesi të mos legjitimohet për vënien në lëvizje të gjykimit kushtetues.</w:t>
      </w:r>
    </w:p>
    <w:p w:rsidR="003E27BF" w:rsidRPr="00C9262A" w:rsidRDefault="003E27BF" w:rsidP="003E27BF">
      <w:pPr>
        <w:numPr>
          <w:ilvl w:val="0"/>
          <w:numId w:val="26"/>
        </w:numPr>
        <w:tabs>
          <w:tab w:val="left" w:pos="1080"/>
        </w:tabs>
        <w:ind w:left="0" w:firstLine="720"/>
        <w:contextualSpacing/>
        <w:rPr>
          <w:rFonts w:ascii="Times New Roman" w:hAnsi="Times New Roman"/>
          <w:sz w:val="24"/>
          <w:szCs w:val="24"/>
        </w:rPr>
      </w:pPr>
      <w:r w:rsidRPr="00C9262A">
        <w:rPr>
          <w:rFonts w:ascii="Times New Roman" w:eastAsia="Times New Roman" w:hAnsi="Times New Roman"/>
          <w:bCs/>
          <w:sz w:val="24"/>
          <w:szCs w:val="24"/>
          <w:lang w:eastAsia="x-none"/>
        </w:rPr>
        <w:t xml:space="preserve">Në çështjen konkrete kërkuesi, ndër të tjera, kundërshton edhe </w:t>
      </w:r>
      <w:r w:rsidRPr="00C9262A">
        <w:rPr>
          <w:rFonts w:ascii="Times New Roman" w:eastAsia="MS Mincho" w:hAnsi="Times New Roman"/>
          <w:sz w:val="24"/>
          <w:szCs w:val="24"/>
        </w:rPr>
        <w:t>vendimet nr. 1441, datë 14.07.2010 të Gjykatës së Apelit Tiranë dhe nr. 00-2013-198, datë 01.02.2013 të Kolegjit Civil të Gjykatës së Lartë</w:t>
      </w:r>
      <w:r w:rsidR="002D12BA">
        <w:rPr>
          <w:rFonts w:ascii="Times New Roman" w:eastAsia="MS Mincho" w:hAnsi="Times New Roman"/>
          <w:sz w:val="24"/>
          <w:szCs w:val="24"/>
        </w:rPr>
        <w:t>,</w:t>
      </w:r>
      <w:r w:rsidRPr="00C9262A">
        <w:rPr>
          <w:rFonts w:ascii="Times New Roman" w:eastAsia="MS Mincho" w:hAnsi="Times New Roman"/>
          <w:sz w:val="24"/>
          <w:szCs w:val="24"/>
        </w:rPr>
        <w:t xml:space="preserve"> për </w:t>
      </w:r>
      <w:r w:rsidR="00A57185">
        <w:rPr>
          <w:rFonts w:ascii="Times New Roman" w:eastAsia="MS Mincho" w:hAnsi="Times New Roman"/>
          <w:sz w:val="24"/>
          <w:szCs w:val="24"/>
        </w:rPr>
        <w:t>ri</w:t>
      </w:r>
      <w:r w:rsidRPr="00C9262A">
        <w:rPr>
          <w:rFonts w:ascii="Times New Roman" w:eastAsia="MS Mincho" w:hAnsi="Times New Roman"/>
          <w:sz w:val="24"/>
          <w:szCs w:val="24"/>
        </w:rPr>
        <w:t xml:space="preserve">llogaritjen e pensionit të tij të ushtarakut, </w:t>
      </w:r>
      <w:r w:rsidRPr="00C9262A">
        <w:rPr>
          <w:rFonts w:ascii="Times New Roman" w:hAnsi="Times New Roman"/>
          <w:sz w:val="24"/>
          <w:szCs w:val="24"/>
        </w:rPr>
        <w:t>me pretendimet se procesi gjyqësor, në të cilat ato janë dhënë, cenojnë barazinë para ligjit dhe të drejtën e procesit të rregullt ligjor (në aspektet e kohëzgjatjes së arsyeshme, keqzbatimit të ligjit, standardit të arsyetimit dhe parimit të kontradiktoritetit)</w:t>
      </w:r>
      <w:r w:rsidR="002D12BA">
        <w:rPr>
          <w:rFonts w:ascii="Times New Roman" w:hAnsi="Times New Roman"/>
          <w:sz w:val="24"/>
          <w:szCs w:val="24"/>
        </w:rPr>
        <w:t>,</w:t>
      </w:r>
      <w:r w:rsidRPr="00C9262A">
        <w:rPr>
          <w:rFonts w:ascii="Times New Roman" w:hAnsi="Times New Roman"/>
          <w:sz w:val="24"/>
          <w:szCs w:val="24"/>
        </w:rPr>
        <w:t xml:space="preserve"> të garantuara nga nenet 18 dhe 42 të Kushtetutës. </w:t>
      </w:r>
    </w:p>
    <w:p w:rsidR="003E27BF" w:rsidRPr="00C9262A" w:rsidRDefault="00DF6D77" w:rsidP="003E27BF">
      <w:pPr>
        <w:numPr>
          <w:ilvl w:val="0"/>
          <w:numId w:val="26"/>
        </w:numPr>
        <w:tabs>
          <w:tab w:val="left" w:pos="1080"/>
        </w:tabs>
        <w:ind w:left="0" w:firstLine="720"/>
        <w:contextualSpacing/>
        <w:rPr>
          <w:rFonts w:ascii="Times New Roman" w:hAnsi="Times New Roman"/>
          <w:sz w:val="24"/>
          <w:szCs w:val="24"/>
        </w:rPr>
      </w:pPr>
      <w:r>
        <w:rPr>
          <w:rFonts w:ascii="Times New Roman" w:hAnsi="Times New Roman"/>
          <w:sz w:val="24"/>
          <w:szCs w:val="24"/>
        </w:rPr>
        <w:t>P</w:t>
      </w:r>
      <w:r w:rsidR="003E27BF" w:rsidRPr="00C9262A">
        <w:rPr>
          <w:rFonts w:ascii="Times New Roman" w:hAnsi="Times New Roman"/>
          <w:color w:val="000000"/>
          <w:sz w:val="24"/>
          <w:szCs w:val="24"/>
        </w:rPr>
        <w:t xml:space="preserve">retendimet e kërkuesit për cenimin e parimit të barazisë para ligjit dhe të </w:t>
      </w:r>
      <w:r w:rsidR="003E27BF" w:rsidRPr="00C9262A">
        <w:rPr>
          <w:rFonts w:ascii="Times New Roman" w:hAnsi="Times New Roman"/>
          <w:sz w:val="24"/>
          <w:szCs w:val="24"/>
        </w:rPr>
        <w:t xml:space="preserve">procesit të rregullt ligjor në aspektet e kohëzgjatjes së arsyeshme dhe të keqzbatimit të ligjit nga Gjykata e Apelit </w:t>
      </w:r>
      <w:r w:rsidR="002D12BA">
        <w:rPr>
          <w:rFonts w:ascii="Times New Roman" w:hAnsi="Times New Roman"/>
          <w:sz w:val="24"/>
          <w:szCs w:val="24"/>
        </w:rPr>
        <w:t>Tiran</w:t>
      </w:r>
      <w:r w:rsidR="00875B8A">
        <w:rPr>
          <w:rFonts w:ascii="Times New Roman" w:hAnsi="Times New Roman"/>
          <w:sz w:val="24"/>
          <w:szCs w:val="24"/>
        </w:rPr>
        <w:t>ë</w:t>
      </w:r>
      <w:r w:rsidR="002D12BA">
        <w:rPr>
          <w:rFonts w:ascii="Times New Roman" w:hAnsi="Times New Roman"/>
          <w:sz w:val="24"/>
          <w:szCs w:val="24"/>
        </w:rPr>
        <w:t xml:space="preserve"> </w:t>
      </w:r>
      <w:r w:rsidR="003E27BF" w:rsidRPr="00C9262A">
        <w:rPr>
          <w:rFonts w:ascii="Times New Roman" w:hAnsi="Times New Roman"/>
          <w:sz w:val="24"/>
          <w:szCs w:val="24"/>
        </w:rPr>
        <w:t>dhe Kolegji Civil i Gjykatës së Lartë</w:t>
      </w:r>
      <w:r w:rsidR="002D12BA">
        <w:rPr>
          <w:rFonts w:ascii="Times New Roman" w:hAnsi="Times New Roman"/>
          <w:sz w:val="24"/>
          <w:szCs w:val="24"/>
        </w:rPr>
        <w:t>,</w:t>
      </w:r>
      <w:r w:rsidR="00A57185">
        <w:rPr>
          <w:rFonts w:ascii="Times New Roman" w:hAnsi="Times New Roman"/>
          <w:color w:val="000000"/>
          <w:sz w:val="24"/>
          <w:szCs w:val="24"/>
        </w:rPr>
        <w:t xml:space="preserve"> në procesin gjyqësor të ri</w:t>
      </w:r>
      <w:r w:rsidR="003E27BF" w:rsidRPr="00C9262A">
        <w:rPr>
          <w:rFonts w:ascii="Times New Roman" w:hAnsi="Times New Roman"/>
          <w:color w:val="000000"/>
          <w:sz w:val="24"/>
          <w:szCs w:val="24"/>
        </w:rPr>
        <w:t>llogaritjes së pensionit të tij</w:t>
      </w:r>
      <w:r w:rsidR="002D12BA">
        <w:rPr>
          <w:rFonts w:ascii="Times New Roman" w:hAnsi="Times New Roman"/>
          <w:color w:val="000000"/>
          <w:sz w:val="24"/>
          <w:szCs w:val="24"/>
        </w:rPr>
        <w:t>,</w:t>
      </w:r>
      <w:r w:rsidR="003E27BF" w:rsidRPr="00C9262A">
        <w:rPr>
          <w:rFonts w:ascii="Times New Roman" w:hAnsi="Times New Roman"/>
          <w:color w:val="000000"/>
          <w:sz w:val="24"/>
          <w:szCs w:val="24"/>
        </w:rPr>
        <w:t xml:space="preserve"> janë analizuar dhe janë deklaruar se nuk mund të kalojnë për shqyrtim në seancë plenare me vendimin nr. 99, datë 16.11.2020 të Kolegjit, për shkak të paraqitjes së tyre jashtë afatit ligjor. Për rrjedhojë, </w:t>
      </w:r>
      <w:r>
        <w:rPr>
          <w:rFonts w:ascii="Times New Roman" w:hAnsi="Times New Roman"/>
          <w:color w:val="000000"/>
          <w:sz w:val="24"/>
          <w:szCs w:val="24"/>
        </w:rPr>
        <w:t>Kolegji, bazuar n</w:t>
      </w:r>
      <w:r w:rsidR="00E82B34">
        <w:rPr>
          <w:rFonts w:ascii="Times New Roman" w:hAnsi="Times New Roman"/>
          <w:color w:val="000000"/>
          <w:sz w:val="24"/>
          <w:szCs w:val="24"/>
        </w:rPr>
        <w:t>ë</w:t>
      </w:r>
      <w:r>
        <w:rPr>
          <w:rFonts w:ascii="Times New Roman" w:hAnsi="Times New Roman"/>
          <w:color w:val="000000"/>
          <w:sz w:val="24"/>
          <w:szCs w:val="24"/>
        </w:rPr>
        <w:t xml:space="preserve"> nenin 31/a, pika 2, </w:t>
      </w:r>
      <w:r w:rsidRPr="00C9262A">
        <w:rPr>
          <w:rFonts w:ascii="Times New Roman" w:eastAsia="Times New Roman" w:hAnsi="Times New Roman"/>
          <w:bCs/>
          <w:sz w:val="24"/>
          <w:szCs w:val="24"/>
          <w:lang w:eastAsia="x-none"/>
        </w:rPr>
        <w:t>shkronja “dh”</w:t>
      </w:r>
      <w:r w:rsidR="002D12BA">
        <w:rPr>
          <w:rFonts w:ascii="Times New Roman" w:eastAsia="Times New Roman" w:hAnsi="Times New Roman"/>
          <w:bCs/>
          <w:sz w:val="24"/>
          <w:szCs w:val="24"/>
          <w:lang w:eastAsia="x-none"/>
        </w:rPr>
        <w:t>,</w:t>
      </w:r>
      <w:r w:rsidRPr="00C9262A">
        <w:rPr>
          <w:rFonts w:ascii="Times New Roman" w:eastAsia="Times New Roman" w:hAnsi="Times New Roman"/>
          <w:bCs/>
          <w:sz w:val="24"/>
          <w:szCs w:val="24"/>
          <w:lang w:eastAsia="x-none"/>
        </w:rPr>
        <w:t xml:space="preserve"> </w:t>
      </w:r>
      <w:r>
        <w:rPr>
          <w:rFonts w:ascii="Times New Roman" w:eastAsia="Times New Roman" w:hAnsi="Times New Roman"/>
          <w:bCs/>
          <w:sz w:val="24"/>
          <w:szCs w:val="24"/>
          <w:lang w:eastAsia="x-none"/>
        </w:rPr>
        <w:t>t</w:t>
      </w:r>
      <w:r w:rsidR="00E82B34">
        <w:rPr>
          <w:rFonts w:ascii="Times New Roman" w:eastAsia="Times New Roman" w:hAnsi="Times New Roman"/>
          <w:bCs/>
          <w:sz w:val="24"/>
          <w:szCs w:val="24"/>
          <w:lang w:eastAsia="x-none"/>
        </w:rPr>
        <w:t>ë</w:t>
      </w:r>
      <w:r>
        <w:rPr>
          <w:rFonts w:ascii="Times New Roman" w:eastAsia="Times New Roman" w:hAnsi="Times New Roman"/>
          <w:bCs/>
          <w:sz w:val="24"/>
          <w:szCs w:val="24"/>
          <w:lang w:eastAsia="x-none"/>
        </w:rPr>
        <w:t xml:space="preserve"> ligjit nr. 8577/2000,</w:t>
      </w:r>
      <w:r>
        <w:rPr>
          <w:rFonts w:ascii="Times New Roman" w:hAnsi="Times New Roman"/>
          <w:color w:val="000000"/>
          <w:sz w:val="24"/>
          <w:szCs w:val="24"/>
        </w:rPr>
        <w:t xml:space="preserve"> çmon se </w:t>
      </w:r>
      <w:r w:rsidR="003E27BF" w:rsidRPr="00C9262A">
        <w:rPr>
          <w:rFonts w:ascii="Times New Roman" w:hAnsi="Times New Roman"/>
          <w:color w:val="000000"/>
          <w:sz w:val="24"/>
          <w:szCs w:val="24"/>
        </w:rPr>
        <w:t xml:space="preserve">këto pretendime nuk mund t’i nënshtrohen kontrollit kushtetues në seancë plenare. </w:t>
      </w:r>
    </w:p>
    <w:p w:rsidR="003E27BF" w:rsidRPr="00C9262A" w:rsidRDefault="002D12BA" w:rsidP="003E27BF">
      <w:pPr>
        <w:numPr>
          <w:ilvl w:val="0"/>
          <w:numId w:val="26"/>
        </w:numPr>
        <w:tabs>
          <w:tab w:val="left" w:pos="1080"/>
        </w:tabs>
        <w:ind w:left="0" w:firstLine="720"/>
        <w:contextualSpacing/>
        <w:rPr>
          <w:rFonts w:ascii="Times New Roman" w:hAnsi="Times New Roman"/>
          <w:sz w:val="24"/>
          <w:szCs w:val="24"/>
        </w:rPr>
      </w:pPr>
      <w:r>
        <w:rPr>
          <w:rFonts w:ascii="Times New Roman" w:hAnsi="Times New Roman"/>
          <w:color w:val="000000"/>
          <w:sz w:val="24"/>
          <w:szCs w:val="24"/>
        </w:rPr>
        <w:t>P</w:t>
      </w:r>
      <w:r w:rsidR="00875B8A">
        <w:rPr>
          <w:rFonts w:ascii="Times New Roman" w:hAnsi="Times New Roman"/>
          <w:color w:val="000000"/>
          <w:sz w:val="24"/>
          <w:szCs w:val="24"/>
        </w:rPr>
        <w:t>ë</w:t>
      </w:r>
      <w:r>
        <w:rPr>
          <w:rFonts w:ascii="Times New Roman" w:hAnsi="Times New Roman"/>
          <w:color w:val="000000"/>
          <w:sz w:val="24"/>
          <w:szCs w:val="24"/>
        </w:rPr>
        <w:t xml:space="preserve">r sa u </w:t>
      </w:r>
      <w:r w:rsidR="003E27BF" w:rsidRPr="00C9262A">
        <w:rPr>
          <w:rFonts w:ascii="Times New Roman" w:hAnsi="Times New Roman"/>
          <w:color w:val="000000"/>
          <w:sz w:val="24"/>
          <w:szCs w:val="24"/>
        </w:rPr>
        <w:t>takon pretendimeve për c</w:t>
      </w:r>
      <w:r w:rsidR="00972A14">
        <w:rPr>
          <w:rFonts w:ascii="Times New Roman" w:hAnsi="Times New Roman"/>
          <w:color w:val="000000"/>
          <w:sz w:val="24"/>
          <w:szCs w:val="24"/>
        </w:rPr>
        <w:t>e</w:t>
      </w:r>
      <w:r w:rsidR="003E27BF" w:rsidRPr="00C9262A">
        <w:rPr>
          <w:rFonts w:ascii="Times New Roman" w:hAnsi="Times New Roman"/>
          <w:color w:val="000000"/>
          <w:sz w:val="24"/>
          <w:szCs w:val="24"/>
        </w:rPr>
        <w:t xml:space="preserve">nimin e procesit të rregullt ligjor në aspektet e tjera (parimi i kontradiktoritetit dhe standardi i arsyetimit) nga Gjykata e Apelit </w:t>
      </w:r>
      <w:r>
        <w:rPr>
          <w:rFonts w:ascii="Times New Roman" w:hAnsi="Times New Roman"/>
          <w:color w:val="000000"/>
          <w:sz w:val="24"/>
          <w:szCs w:val="24"/>
        </w:rPr>
        <w:t>Tiran</w:t>
      </w:r>
      <w:r w:rsidR="00875B8A">
        <w:rPr>
          <w:rFonts w:ascii="Times New Roman" w:hAnsi="Times New Roman"/>
          <w:color w:val="000000"/>
          <w:sz w:val="24"/>
          <w:szCs w:val="24"/>
        </w:rPr>
        <w:t>ë</w:t>
      </w:r>
      <w:r>
        <w:rPr>
          <w:rFonts w:ascii="Times New Roman" w:hAnsi="Times New Roman"/>
          <w:color w:val="000000"/>
          <w:sz w:val="24"/>
          <w:szCs w:val="24"/>
        </w:rPr>
        <w:t xml:space="preserve"> </w:t>
      </w:r>
      <w:r w:rsidR="003E27BF" w:rsidRPr="00C9262A">
        <w:rPr>
          <w:rFonts w:ascii="Times New Roman" w:hAnsi="Times New Roman"/>
          <w:color w:val="000000"/>
          <w:sz w:val="24"/>
          <w:szCs w:val="24"/>
        </w:rPr>
        <w:t>dhe Kolegji Civil i Gjykatës së Lartë</w:t>
      </w:r>
      <w:r>
        <w:rPr>
          <w:rFonts w:ascii="Times New Roman" w:hAnsi="Times New Roman"/>
          <w:color w:val="000000"/>
          <w:sz w:val="24"/>
          <w:szCs w:val="24"/>
        </w:rPr>
        <w:t>,</w:t>
      </w:r>
      <w:r w:rsidR="00A57185">
        <w:rPr>
          <w:rFonts w:ascii="Times New Roman" w:hAnsi="Times New Roman"/>
          <w:color w:val="000000"/>
          <w:sz w:val="24"/>
          <w:szCs w:val="24"/>
        </w:rPr>
        <w:t xml:space="preserve"> në procesin e ri</w:t>
      </w:r>
      <w:r w:rsidR="003E27BF" w:rsidRPr="00C9262A">
        <w:rPr>
          <w:rFonts w:ascii="Times New Roman" w:hAnsi="Times New Roman"/>
          <w:color w:val="000000"/>
          <w:sz w:val="24"/>
          <w:szCs w:val="24"/>
        </w:rPr>
        <w:t>llogaritjes së pensionit të ushtarakut, K</w:t>
      </w:r>
      <w:r w:rsidR="003E27BF" w:rsidRPr="00C9262A">
        <w:rPr>
          <w:rFonts w:ascii="Times New Roman" w:eastAsia="MS Mincho" w:hAnsi="Times New Roman"/>
          <w:sz w:val="24"/>
          <w:szCs w:val="24"/>
        </w:rPr>
        <w:t>olegji konstaton se këto pretendime paraqiten për herë të parë nga kërkuesi në formën e ankimit individual kushtetues, duke përbërë një shkak të ri antikushtetutshmërie të vendimeve gjyqësore të kundërshtuara</w:t>
      </w:r>
      <w:r>
        <w:rPr>
          <w:rFonts w:ascii="Times New Roman" w:eastAsia="MS Mincho" w:hAnsi="Times New Roman"/>
          <w:sz w:val="24"/>
          <w:szCs w:val="24"/>
        </w:rPr>
        <w:t>,</w:t>
      </w:r>
      <w:r w:rsidR="003E27BF" w:rsidRPr="00C9262A">
        <w:rPr>
          <w:rFonts w:ascii="Times New Roman" w:eastAsia="MS Mincho" w:hAnsi="Times New Roman"/>
          <w:sz w:val="24"/>
          <w:szCs w:val="24"/>
        </w:rPr>
        <w:t xml:space="preserve"> dhe</w:t>
      </w:r>
      <w:r>
        <w:rPr>
          <w:rFonts w:ascii="Times New Roman" w:eastAsia="MS Mincho" w:hAnsi="Times New Roman"/>
          <w:sz w:val="24"/>
          <w:szCs w:val="24"/>
        </w:rPr>
        <w:t>,</w:t>
      </w:r>
      <w:r w:rsidR="003E27BF" w:rsidRPr="00C9262A">
        <w:rPr>
          <w:rFonts w:ascii="Times New Roman" w:eastAsia="MS Mincho" w:hAnsi="Times New Roman"/>
          <w:sz w:val="24"/>
          <w:szCs w:val="24"/>
        </w:rPr>
        <w:t xml:space="preserve"> për rrjedhojë, duhe</w:t>
      </w:r>
      <w:r>
        <w:rPr>
          <w:rFonts w:ascii="Times New Roman" w:eastAsia="MS Mincho" w:hAnsi="Times New Roman"/>
          <w:sz w:val="24"/>
          <w:szCs w:val="24"/>
        </w:rPr>
        <w:t>n</w:t>
      </w:r>
      <w:r w:rsidR="003E27BF" w:rsidRPr="00C9262A">
        <w:rPr>
          <w:rFonts w:ascii="Times New Roman" w:eastAsia="MS Mincho" w:hAnsi="Times New Roman"/>
          <w:sz w:val="24"/>
          <w:szCs w:val="24"/>
        </w:rPr>
        <w:t xml:space="preserve"> analizuar nëse </w:t>
      </w:r>
      <w:r w:rsidR="00D95684">
        <w:rPr>
          <w:rFonts w:ascii="Times New Roman" w:eastAsia="MS Mincho" w:hAnsi="Times New Roman"/>
          <w:sz w:val="24"/>
          <w:szCs w:val="24"/>
        </w:rPr>
        <w:t>janë paraqitur brenda afatit 4-</w:t>
      </w:r>
      <w:r w:rsidR="003E27BF" w:rsidRPr="00C9262A">
        <w:rPr>
          <w:rFonts w:ascii="Times New Roman" w:eastAsia="MS Mincho" w:hAnsi="Times New Roman"/>
          <w:sz w:val="24"/>
          <w:szCs w:val="24"/>
        </w:rPr>
        <w:t>mujor të përcaktuar nga neni 71/a, pika 1, shkronja “b”</w:t>
      </w:r>
      <w:r>
        <w:rPr>
          <w:rFonts w:ascii="Times New Roman" w:eastAsia="MS Mincho" w:hAnsi="Times New Roman"/>
          <w:sz w:val="24"/>
          <w:szCs w:val="24"/>
        </w:rPr>
        <w:t>,</w:t>
      </w:r>
      <w:r w:rsidR="003E27BF" w:rsidRPr="00C9262A">
        <w:rPr>
          <w:rFonts w:ascii="Times New Roman" w:eastAsia="MS Mincho" w:hAnsi="Times New Roman"/>
          <w:sz w:val="24"/>
          <w:szCs w:val="24"/>
        </w:rPr>
        <w:t xml:space="preserve"> i ligjit nr. 8577/2000. </w:t>
      </w:r>
    </w:p>
    <w:p w:rsidR="003E27BF" w:rsidRPr="00C9262A" w:rsidRDefault="003E27BF" w:rsidP="003E27BF">
      <w:pPr>
        <w:numPr>
          <w:ilvl w:val="0"/>
          <w:numId w:val="26"/>
        </w:numPr>
        <w:tabs>
          <w:tab w:val="left" w:pos="1080"/>
        </w:tabs>
        <w:ind w:left="0" w:firstLine="720"/>
        <w:contextualSpacing/>
        <w:rPr>
          <w:rFonts w:ascii="Times New Roman" w:hAnsi="Times New Roman"/>
          <w:sz w:val="24"/>
          <w:szCs w:val="24"/>
        </w:rPr>
      </w:pPr>
      <w:r w:rsidRPr="00C9262A">
        <w:rPr>
          <w:rFonts w:ascii="Times New Roman" w:hAnsi="Times New Roman"/>
          <w:color w:val="000000"/>
          <w:sz w:val="24"/>
          <w:szCs w:val="24"/>
          <w:lang w:eastAsia="sq-AL"/>
        </w:rPr>
        <w:t xml:space="preserve">Në </w:t>
      </w:r>
      <w:r w:rsidR="00DF6D77">
        <w:rPr>
          <w:rFonts w:ascii="Times New Roman" w:hAnsi="Times New Roman"/>
          <w:color w:val="000000"/>
          <w:sz w:val="24"/>
          <w:szCs w:val="24"/>
          <w:lang w:eastAsia="sq-AL"/>
        </w:rPr>
        <w:t>k</w:t>
      </w:r>
      <w:r w:rsidR="00E82B34">
        <w:rPr>
          <w:rFonts w:ascii="Times New Roman" w:hAnsi="Times New Roman"/>
          <w:color w:val="000000"/>
          <w:sz w:val="24"/>
          <w:szCs w:val="24"/>
          <w:lang w:eastAsia="sq-AL"/>
        </w:rPr>
        <w:t>ë</w:t>
      </w:r>
      <w:r w:rsidR="00DF6D77">
        <w:rPr>
          <w:rFonts w:ascii="Times New Roman" w:hAnsi="Times New Roman"/>
          <w:color w:val="000000"/>
          <w:sz w:val="24"/>
          <w:szCs w:val="24"/>
          <w:lang w:eastAsia="sq-AL"/>
        </w:rPr>
        <w:t>t</w:t>
      </w:r>
      <w:r w:rsidR="00E82B34">
        <w:rPr>
          <w:rFonts w:ascii="Times New Roman" w:hAnsi="Times New Roman"/>
          <w:color w:val="000000"/>
          <w:sz w:val="24"/>
          <w:szCs w:val="24"/>
          <w:lang w:eastAsia="sq-AL"/>
        </w:rPr>
        <w:t>ë</w:t>
      </w:r>
      <w:r w:rsidR="00DF6D77">
        <w:rPr>
          <w:rFonts w:ascii="Times New Roman" w:hAnsi="Times New Roman"/>
          <w:color w:val="000000"/>
          <w:sz w:val="24"/>
          <w:szCs w:val="24"/>
          <w:lang w:eastAsia="sq-AL"/>
        </w:rPr>
        <w:t xml:space="preserve"> k</w:t>
      </w:r>
      <w:r w:rsidR="00E82B34">
        <w:rPr>
          <w:rFonts w:ascii="Times New Roman" w:hAnsi="Times New Roman"/>
          <w:color w:val="000000"/>
          <w:sz w:val="24"/>
          <w:szCs w:val="24"/>
          <w:lang w:eastAsia="sq-AL"/>
        </w:rPr>
        <w:t>ë</w:t>
      </w:r>
      <w:r w:rsidR="00DF6D77">
        <w:rPr>
          <w:rFonts w:ascii="Times New Roman" w:hAnsi="Times New Roman"/>
          <w:color w:val="000000"/>
          <w:sz w:val="24"/>
          <w:szCs w:val="24"/>
          <w:lang w:eastAsia="sq-AL"/>
        </w:rPr>
        <w:t>ndv</w:t>
      </w:r>
      <w:r w:rsidR="00E82B34">
        <w:rPr>
          <w:rFonts w:ascii="Times New Roman" w:hAnsi="Times New Roman"/>
          <w:color w:val="000000"/>
          <w:sz w:val="24"/>
          <w:szCs w:val="24"/>
          <w:lang w:eastAsia="sq-AL"/>
        </w:rPr>
        <w:t>ë</w:t>
      </w:r>
      <w:r w:rsidR="00DF6D77">
        <w:rPr>
          <w:rFonts w:ascii="Times New Roman" w:hAnsi="Times New Roman"/>
          <w:color w:val="000000"/>
          <w:sz w:val="24"/>
          <w:szCs w:val="24"/>
          <w:lang w:eastAsia="sq-AL"/>
        </w:rPr>
        <w:t>shtrim, Kolegji v</w:t>
      </w:r>
      <w:r w:rsidR="00E82B34">
        <w:rPr>
          <w:rFonts w:ascii="Times New Roman" w:hAnsi="Times New Roman"/>
          <w:color w:val="000000"/>
          <w:sz w:val="24"/>
          <w:szCs w:val="24"/>
          <w:lang w:eastAsia="sq-AL"/>
        </w:rPr>
        <w:t>ë</w:t>
      </w:r>
      <w:r w:rsidR="00DF6D77">
        <w:rPr>
          <w:rFonts w:ascii="Times New Roman" w:hAnsi="Times New Roman"/>
          <w:color w:val="000000"/>
          <w:sz w:val="24"/>
          <w:szCs w:val="24"/>
          <w:lang w:eastAsia="sq-AL"/>
        </w:rPr>
        <w:t xml:space="preserve">ren se </w:t>
      </w:r>
      <w:r w:rsidR="00A57185">
        <w:rPr>
          <w:rFonts w:ascii="Times New Roman" w:hAnsi="Times New Roman"/>
          <w:color w:val="000000"/>
          <w:sz w:val="24"/>
          <w:szCs w:val="24"/>
          <w:lang w:eastAsia="sq-AL"/>
        </w:rPr>
        <w:t>procesi gjyqësor i ri</w:t>
      </w:r>
      <w:r w:rsidRPr="00C9262A">
        <w:rPr>
          <w:rFonts w:ascii="Times New Roman" w:hAnsi="Times New Roman"/>
          <w:color w:val="000000"/>
          <w:sz w:val="24"/>
          <w:szCs w:val="24"/>
          <w:lang w:eastAsia="sq-AL"/>
        </w:rPr>
        <w:t xml:space="preserve">llogaritjes së pensionit të ushtarakut, i kundërshtuar nga kërkuesi, ka përfunduar me vendimin </w:t>
      </w:r>
      <w:r w:rsidRPr="00C9262A">
        <w:rPr>
          <w:rFonts w:ascii="Times New Roman" w:eastAsia="MS Mincho" w:hAnsi="Times New Roman"/>
          <w:sz w:val="24"/>
          <w:szCs w:val="24"/>
        </w:rPr>
        <w:t xml:space="preserve">nr. 00-2013-198, datë </w:t>
      </w:r>
      <w:r w:rsidRPr="00C9262A">
        <w:rPr>
          <w:rFonts w:ascii="Times New Roman" w:eastAsia="MS Mincho" w:hAnsi="Times New Roman"/>
          <w:sz w:val="24"/>
          <w:szCs w:val="24"/>
        </w:rPr>
        <w:lastRenderedPageBreak/>
        <w:t xml:space="preserve">01.02.2013 </w:t>
      </w:r>
      <w:r w:rsidRPr="00C9262A">
        <w:rPr>
          <w:rFonts w:ascii="Times New Roman" w:hAnsi="Times New Roman"/>
          <w:color w:val="000000"/>
          <w:sz w:val="24"/>
          <w:szCs w:val="24"/>
          <w:lang w:eastAsia="sq-AL"/>
        </w:rPr>
        <w:t xml:space="preserve">të Kolegjit Civil të Gjykatës së Lartë, kurse ankimi kushtetues individual është paraqitur </w:t>
      </w:r>
      <w:r w:rsidR="00DF6D77">
        <w:rPr>
          <w:rFonts w:ascii="Times New Roman" w:hAnsi="Times New Roman"/>
          <w:color w:val="000000"/>
          <w:sz w:val="24"/>
          <w:szCs w:val="24"/>
          <w:lang w:eastAsia="sq-AL"/>
        </w:rPr>
        <w:t>prej k</w:t>
      </w:r>
      <w:r w:rsidR="00E82B34">
        <w:rPr>
          <w:rFonts w:ascii="Times New Roman" w:hAnsi="Times New Roman"/>
          <w:color w:val="000000"/>
          <w:sz w:val="24"/>
          <w:szCs w:val="24"/>
          <w:lang w:eastAsia="sq-AL"/>
        </w:rPr>
        <w:t>ë</w:t>
      </w:r>
      <w:r w:rsidR="00DF6D77">
        <w:rPr>
          <w:rFonts w:ascii="Times New Roman" w:hAnsi="Times New Roman"/>
          <w:color w:val="000000"/>
          <w:sz w:val="24"/>
          <w:szCs w:val="24"/>
          <w:lang w:eastAsia="sq-AL"/>
        </w:rPr>
        <w:t xml:space="preserve">rkuesit </w:t>
      </w:r>
      <w:r w:rsidRPr="00C9262A">
        <w:rPr>
          <w:rFonts w:ascii="Times New Roman" w:hAnsi="Times New Roman"/>
          <w:color w:val="000000"/>
          <w:sz w:val="24"/>
          <w:szCs w:val="24"/>
          <w:lang w:eastAsia="sq-AL"/>
        </w:rPr>
        <w:t>në Gjykatën Kushtetuese në datën 22.03.2021</w:t>
      </w:r>
      <w:r w:rsidRPr="00C9262A">
        <w:rPr>
          <w:rFonts w:ascii="Times New Roman" w:hAnsi="Times New Roman"/>
          <w:sz w:val="24"/>
          <w:szCs w:val="24"/>
        </w:rPr>
        <w:t xml:space="preserve"> nëpërmjet shërbimit postar. Kërkuesi parashtron </w:t>
      </w:r>
      <w:r>
        <w:rPr>
          <w:rFonts w:ascii="Times New Roman" w:hAnsi="Times New Roman"/>
          <w:sz w:val="24"/>
          <w:szCs w:val="24"/>
        </w:rPr>
        <w:t xml:space="preserve">se </w:t>
      </w:r>
      <w:r w:rsidRPr="00C9262A">
        <w:rPr>
          <w:rFonts w:ascii="Times New Roman" w:hAnsi="Times New Roman"/>
          <w:bCs/>
          <w:sz w:val="24"/>
          <w:szCs w:val="24"/>
        </w:rPr>
        <w:t xml:space="preserve">afati 4-mujor fillon nga data 27.05.2020, kur Kolegji Administrativ i Gjykatës së Lartë ka vendosur mospranimin e kërkesës së tij për rishikimin e vendimit gjyqësor </w:t>
      </w:r>
      <w:r w:rsidRPr="00C9262A">
        <w:rPr>
          <w:rFonts w:ascii="Times New Roman" w:eastAsia="Times New Roman" w:hAnsi="Times New Roman"/>
          <w:sz w:val="24"/>
          <w:szCs w:val="24"/>
        </w:rPr>
        <w:t>nr. 00-2013-198, datë 01.02.2013 të Kolegjit Civil të Gjykatës së Lartë</w:t>
      </w:r>
      <w:r w:rsidRPr="00C9262A">
        <w:rPr>
          <w:rFonts w:ascii="Times New Roman" w:hAnsi="Times New Roman"/>
          <w:bCs/>
          <w:sz w:val="24"/>
          <w:szCs w:val="24"/>
        </w:rPr>
        <w:t xml:space="preserve">. </w:t>
      </w:r>
    </w:p>
    <w:p w:rsidR="003E27BF" w:rsidRPr="00C9262A" w:rsidRDefault="007A5498" w:rsidP="003E27BF">
      <w:pPr>
        <w:numPr>
          <w:ilvl w:val="0"/>
          <w:numId w:val="26"/>
        </w:numPr>
        <w:tabs>
          <w:tab w:val="left" w:pos="1080"/>
        </w:tabs>
        <w:ind w:left="0" w:firstLine="720"/>
        <w:contextualSpacing/>
        <w:rPr>
          <w:rFonts w:ascii="Times New Roman" w:hAnsi="Times New Roman"/>
          <w:sz w:val="24"/>
          <w:szCs w:val="24"/>
          <w:lang w:eastAsia="sq-AL"/>
        </w:rPr>
      </w:pPr>
      <w:r>
        <w:rPr>
          <w:rFonts w:ascii="Times New Roman" w:hAnsi="Times New Roman"/>
          <w:sz w:val="24"/>
          <w:szCs w:val="24"/>
          <w:lang w:eastAsia="sq-AL"/>
        </w:rPr>
        <w:t>Kolegji evidenton se ashtu siç ka pohuar Mbledhja e Gjyqtarëve</w:t>
      </w:r>
      <w:r w:rsidR="002D12BA">
        <w:rPr>
          <w:rFonts w:ascii="Times New Roman" w:hAnsi="Times New Roman"/>
          <w:sz w:val="24"/>
          <w:szCs w:val="24"/>
          <w:lang w:eastAsia="sq-AL"/>
        </w:rPr>
        <w:t xml:space="preserve"> t</w:t>
      </w:r>
      <w:r w:rsidR="00875B8A">
        <w:rPr>
          <w:rFonts w:ascii="Times New Roman" w:hAnsi="Times New Roman"/>
          <w:sz w:val="24"/>
          <w:szCs w:val="24"/>
          <w:lang w:eastAsia="sq-AL"/>
        </w:rPr>
        <w:t>ë</w:t>
      </w:r>
      <w:r w:rsidR="009F34AE">
        <w:rPr>
          <w:rFonts w:ascii="Times New Roman" w:hAnsi="Times New Roman"/>
          <w:sz w:val="24"/>
          <w:szCs w:val="24"/>
          <w:lang w:eastAsia="sq-AL"/>
        </w:rPr>
        <w:t xml:space="preserve"> Gjykatës</w:t>
      </w:r>
      <w:r w:rsidR="002D12BA">
        <w:rPr>
          <w:rFonts w:ascii="Times New Roman" w:hAnsi="Times New Roman"/>
          <w:sz w:val="24"/>
          <w:szCs w:val="24"/>
          <w:lang w:eastAsia="sq-AL"/>
        </w:rPr>
        <w:t xml:space="preserve"> Kushtetuese</w:t>
      </w:r>
      <w:r>
        <w:rPr>
          <w:rFonts w:ascii="Times New Roman" w:hAnsi="Times New Roman"/>
          <w:sz w:val="24"/>
          <w:szCs w:val="24"/>
          <w:lang w:eastAsia="sq-AL"/>
        </w:rPr>
        <w:t xml:space="preserve">, </w:t>
      </w:r>
      <w:r w:rsidR="003E27BF" w:rsidRPr="00C9262A">
        <w:rPr>
          <w:rFonts w:ascii="Times New Roman" w:hAnsi="Times New Roman"/>
          <w:sz w:val="24"/>
          <w:szCs w:val="24"/>
        </w:rPr>
        <w:t>paraqitja e një kërkese për rishikim që nuk pranohet nga gjykata, nuk përcakton ditën se kur bëhet përfundimtar vendimi gjyqësor i themelit, që kërkohet të rishikohet, me qëllim p</w:t>
      </w:r>
      <w:r w:rsidR="00D95684">
        <w:rPr>
          <w:rFonts w:ascii="Times New Roman" w:hAnsi="Times New Roman"/>
          <w:sz w:val="24"/>
          <w:szCs w:val="24"/>
        </w:rPr>
        <w:t>ërllogaritjen e afatit ligjor 4</w:t>
      </w:r>
      <w:r w:rsidR="002D12BA">
        <w:rPr>
          <w:rFonts w:ascii="Times New Roman" w:hAnsi="Times New Roman"/>
          <w:sz w:val="24"/>
          <w:szCs w:val="24"/>
        </w:rPr>
        <w:t>-</w:t>
      </w:r>
      <w:r w:rsidR="003E27BF" w:rsidRPr="00C9262A">
        <w:rPr>
          <w:rFonts w:ascii="Times New Roman" w:hAnsi="Times New Roman"/>
          <w:sz w:val="24"/>
          <w:szCs w:val="24"/>
        </w:rPr>
        <w:t xml:space="preserve">mujor të paraqitjes së ankimit individual kushtetues. Kërkesa për rishikimin e vendimeve gjyqësore të formës së prerë, si një mjet i jashtëzakonshëm ankimi, kur nuk pranohet nga gjykata, nuk prek zgjidhjen përfundimtare të një procesi gjyqësor. Ashtu siç individëve iu kërkohet që për efekte të shterimit të mjeteve juridike të përdorin vetëm mjetet normale të ankimit, duke mos i detyruar të përdorin mjete të jashtëzakonshme ankimi (sikurse është edhe kërkesa për rishikim), në të njëjtën linjë, ata nuk mund të pretendojnë </w:t>
      </w:r>
      <w:r w:rsidR="00D95684">
        <w:rPr>
          <w:rFonts w:ascii="Times New Roman" w:hAnsi="Times New Roman"/>
          <w:sz w:val="24"/>
          <w:szCs w:val="24"/>
        </w:rPr>
        <w:t>përmbushjen e afatit ligjor 4-</w:t>
      </w:r>
      <w:r w:rsidR="003E27BF" w:rsidRPr="00C9262A">
        <w:rPr>
          <w:rFonts w:ascii="Times New Roman" w:hAnsi="Times New Roman"/>
          <w:sz w:val="24"/>
          <w:szCs w:val="24"/>
        </w:rPr>
        <w:t>mujor për paraqitjen e ankimeve kushtetuese duke u bazuar në përdorimin e mjeteve të jashtëzakonshme të ankimit, të cilat janë refuzuar nga gjykata</w:t>
      </w:r>
      <w:r w:rsidR="002D12BA">
        <w:rPr>
          <w:rFonts w:ascii="Times New Roman" w:hAnsi="Times New Roman"/>
          <w:sz w:val="24"/>
          <w:szCs w:val="24"/>
        </w:rPr>
        <w:t>,</w:t>
      </w:r>
      <w:r w:rsidR="003E27BF" w:rsidRPr="00C9262A">
        <w:rPr>
          <w:rFonts w:ascii="Times New Roman" w:hAnsi="Times New Roman"/>
          <w:sz w:val="24"/>
          <w:szCs w:val="24"/>
        </w:rPr>
        <w:t xml:space="preserve"> si haptazi të pabazuara në ligj </w:t>
      </w:r>
      <w:r w:rsidR="003E27BF" w:rsidRPr="008D3593">
        <w:rPr>
          <w:rFonts w:ascii="Times New Roman" w:hAnsi="Times New Roman"/>
          <w:sz w:val="24"/>
          <w:szCs w:val="24"/>
        </w:rPr>
        <w:t>(</w:t>
      </w:r>
      <w:r w:rsidR="003E27BF" w:rsidRPr="008D3593">
        <w:rPr>
          <w:rFonts w:ascii="Times New Roman" w:hAnsi="Times New Roman"/>
          <w:i/>
          <w:sz w:val="24"/>
          <w:szCs w:val="24"/>
        </w:rPr>
        <w:t xml:space="preserve">shih vendimin nr. 12, datë 02.02.2021 të Mbledhjes </w:t>
      </w:r>
      <w:r w:rsidR="004D372D" w:rsidRPr="008D3593">
        <w:rPr>
          <w:rFonts w:ascii="Times New Roman" w:hAnsi="Times New Roman"/>
          <w:i/>
          <w:sz w:val="24"/>
          <w:szCs w:val="24"/>
        </w:rPr>
        <w:t>s</w:t>
      </w:r>
      <w:r w:rsidR="006B4401" w:rsidRPr="008D3593">
        <w:rPr>
          <w:rFonts w:ascii="Times New Roman" w:hAnsi="Times New Roman"/>
          <w:i/>
          <w:sz w:val="24"/>
          <w:szCs w:val="24"/>
        </w:rPr>
        <w:t>ë</w:t>
      </w:r>
      <w:r w:rsidR="004D372D" w:rsidRPr="008D3593">
        <w:rPr>
          <w:rFonts w:ascii="Times New Roman" w:hAnsi="Times New Roman"/>
          <w:i/>
          <w:sz w:val="24"/>
          <w:szCs w:val="24"/>
        </w:rPr>
        <w:t xml:space="preserve"> Gjyqtar</w:t>
      </w:r>
      <w:r w:rsidR="006B4401" w:rsidRPr="008D3593">
        <w:rPr>
          <w:rFonts w:ascii="Times New Roman" w:hAnsi="Times New Roman"/>
          <w:i/>
          <w:sz w:val="24"/>
          <w:szCs w:val="24"/>
        </w:rPr>
        <w:t>ë</w:t>
      </w:r>
      <w:r w:rsidR="004D372D" w:rsidRPr="008D3593">
        <w:rPr>
          <w:rFonts w:ascii="Times New Roman" w:hAnsi="Times New Roman"/>
          <w:i/>
          <w:sz w:val="24"/>
          <w:szCs w:val="24"/>
        </w:rPr>
        <w:t>ve t</w:t>
      </w:r>
      <w:r w:rsidR="006B4401" w:rsidRPr="008D3593">
        <w:rPr>
          <w:rFonts w:ascii="Times New Roman" w:hAnsi="Times New Roman"/>
          <w:i/>
          <w:sz w:val="24"/>
          <w:szCs w:val="24"/>
        </w:rPr>
        <w:t>ë</w:t>
      </w:r>
      <w:r w:rsidR="003E27BF" w:rsidRPr="008D3593">
        <w:rPr>
          <w:rFonts w:ascii="Times New Roman" w:hAnsi="Times New Roman"/>
          <w:i/>
          <w:sz w:val="24"/>
          <w:szCs w:val="24"/>
        </w:rPr>
        <w:t xml:space="preserve"> Gjykatës Kushtetuese</w:t>
      </w:r>
      <w:r w:rsidR="005D591E" w:rsidRPr="008D3593">
        <w:rPr>
          <w:rFonts w:ascii="Times New Roman" w:hAnsi="Times New Roman"/>
          <w:i/>
          <w:sz w:val="24"/>
          <w:szCs w:val="24"/>
        </w:rPr>
        <w:t>)</w:t>
      </w:r>
      <w:r w:rsidR="003E27BF" w:rsidRPr="008D3593">
        <w:rPr>
          <w:rFonts w:ascii="Times New Roman" w:hAnsi="Times New Roman"/>
          <w:sz w:val="24"/>
          <w:szCs w:val="24"/>
        </w:rPr>
        <w:t>.</w:t>
      </w:r>
    </w:p>
    <w:p w:rsidR="003E27BF" w:rsidRPr="00C9262A" w:rsidRDefault="003E27BF" w:rsidP="003E27BF">
      <w:pPr>
        <w:numPr>
          <w:ilvl w:val="0"/>
          <w:numId w:val="26"/>
        </w:numPr>
        <w:tabs>
          <w:tab w:val="left" w:pos="1080"/>
        </w:tabs>
        <w:ind w:left="0" w:firstLine="720"/>
        <w:contextualSpacing/>
        <w:rPr>
          <w:rFonts w:ascii="Times New Roman" w:hAnsi="Times New Roman"/>
          <w:sz w:val="24"/>
          <w:szCs w:val="24"/>
          <w:lang w:eastAsia="sq-AL"/>
        </w:rPr>
      </w:pPr>
      <w:r w:rsidRPr="00C9262A">
        <w:rPr>
          <w:rFonts w:ascii="Times New Roman" w:eastAsia="Times New Roman" w:hAnsi="Times New Roman"/>
          <w:sz w:val="24"/>
          <w:szCs w:val="24"/>
        </w:rPr>
        <w:t>Për sa më lart, Kolegji vlerëson se pretendimet e reja të kërkuesit ndaj procesit gjyqësor të themelit, të përfunduar me vendimin gjyqësor të Kolegjit Civil të Gjykatës së Lartë</w:t>
      </w:r>
      <w:r w:rsidR="002D12BA">
        <w:rPr>
          <w:rFonts w:ascii="Times New Roman" w:eastAsia="Times New Roman" w:hAnsi="Times New Roman"/>
          <w:sz w:val="24"/>
          <w:szCs w:val="24"/>
        </w:rPr>
        <w:t>,</w:t>
      </w:r>
      <w:r w:rsidR="00A57185">
        <w:rPr>
          <w:rFonts w:ascii="Times New Roman" w:eastAsia="Times New Roman" w:hAnsi="Times New Roman"/>
          <w:sz w:val="24"/>
          <w:szCs w:val="24"/>
        </w:rPr>
        <w:t xml:space="preserve"> për ri</w:t>
      </w:r>
      <w:r w:rsidRPr="00C9262A">
        <w:rPr>
          <w:rFonts w:ascii="Times New Roman" w:eastAsia="Times New Roman" w:hAnsi="Times New Roman"/>
          <w:sz w:val="24"/>
          <w:szCs w:val="24"/>
        </w:rPr>
        <w:t>llogaritjen e pensionit të ushtarakut, janë paraqitur dukshëm jashtë afatit ligjor 4-</w:t>
      </w:r>
      <w:r w:rsidR="00D95684">
        <w:rPr>
          <w:rFonts w:ascii="Times New Roman" w:eastAsia="Times New Roman" w:hAnsi="Times New Roman"/>
          <w:sz w:val="24"/>
          <w:szCs w:val="24"/>
        </w:rPr>
        <w:t>m</w:t>
      </w:r>
      <w:r w:rsidRPr="00C9262A">
        <w:rPr>
          <w:rFonts w:ascii="Times New Roman" w:eastAsia="Times New Roman" w:hAnsi="Times New Roman"/>
          <w:sz w:val="24"/>
          <w:szCs w:val="24"/>
        </w:rPr>
        <w:t xml:space="preserve">ujor, për rrjedhojë ato nuk mund t’i nënshtrohen kontrollit kushtetues në seancë plenare. </w:t>
      </w:r>
    </w:p>
    <w:p w:rsidR="003E27BF" w:rsidRPr="00C9262A" w:rsidRDefault="003E27BF" w:rsidP="003E27BF">
      <w:pPr>
        <w:numPr>
          <w:ilvl w:val="0"/>
          <w:numId w:val="26"/>
        </w:numPr>
        <w:tabs>
          <w:tab w:val="left" w:pos="1080"/>
        </w:tabs>
        <w:ind w:left="0" w:firstLine="720"/>
        <w:contextualSpacing/>
        <w:rPr>
          <w:rFonts w:ascii="Times New Roman" w:hAnsi="Times New Roman"/>
          <w:sz w:val="24"/>
          <w:szCs w:val="24"/>
          <w:lang w:eastAsia="sq-AL"/>
        </w:rPr>
      </w:pPr>
      <w:r w:rsidRPr="00C9262A">
        <w:rPr>
          <w:rFonts w:ascii="Times New Roman" w:eastAsia="Times New Roman" w:hAnsi="Times New Roman"/>
          <w:sz w:val="24"/>
          <w:szCs w:val="24"/>
        </w:rPr>
        <w:t xml:space="preserve">Së fundmi, </w:t>
      </w:r>
      <w:r w:rsidRPr="00C9262A">
        <w:rPr>
          <w:rFonts w:ascii="Times New Roman" w:hAnsi="Times New Roman"/>
          <w:sz w:val="24"/>
          <w:szCs w:val="24"/>
        </w:rPr>
        <w:t>Kolegji konstaton se kërkuesi kundërshton edhe vendimin nr. 00-2020-9, datë 27.05.2020 të Kolegjit Administrativ të Gjykatës së Lartë, për mospranimin e kërkesës për rishikimin e vendimit gjyqësor të formës së prerë, me pretendim</w:t>
      </w:r>
      <w:r w:rsidR="005D591E">
        <w:rPr>
          <w:rFonts w:ascii="Times New Roman" w:hAnsi="Times New Roman"/>
          <w:sz w:val="24"/>
          <w:szCs w:val="24"/>
        </w:rPr>
        <w:t>et</w:t>
      </w:r>
      <w:r w:rsidRPr="00C9262A">
        <w:rPr>
          <w:rFonts w:ascii="Times New Roman" w:hAnsi="Times New Roman"/>
          <w:sz w:val="24"/>
          <w:szCs w:val="24"/>
        </w:rPr>
        <w:t xml:space="preserve"> se procesi i zhvilluar ka cenuar standardin e arsyetimit të vendimit gjyqësor, si dhe atë të kohëzgjatjes së arsyeshme të çështjes.</w:t>
      </w:r>
    </w:p>
    <w:p w:rsidR="00F65C45" w:rsidRDefault="00F65C45" w:rsidP="003E27BF">
      <w:pPr>
        <w:numPr>
          <w:ilvl w:val="0"/>
          <w:numId w:val="26"/>
        </w:numPr>
        <w:tabs>
          <w:tab w:val="left" w:pos="1080"/>
        </w:tabs>
        <w:ind w:left="0" w:firstLine="720"/>
        <w:contextualSpacing/>
        <w:rPr>
          <w:rFonts w:ascii="Times New Roman" w:hAnsi="Times New Roman"/>
          <w:sz w:val="24"/>
          <w:szCs w:val="24"/>
          <w:lang w:eastAsia="sq-AL"/>
        </w:rPr>
      </w:pPr>
      <w:r w:rsidRPr="00C9262A">
        <w:rPr>
          <w:rFonts w:ascii="Times New Roman" w:hAnsi="Times New Roman"/>
          <w:sz w:val="24"/>
          <w:szCs w:val="24"/>
        </w:rPr>
        <w:t xml:space="preserve">Kolegji </w:t>
      </w:r>
      <w:r w:rsidR="002D12BA">
        <w:rPr>
          <w:rFonts w:ascii="Times New Roman" w:hAnsi="Times New Roman"/>
          <w:sz w:val="24"/>
          <w:szCs w:val="24"/>
        </w:rPr>
        <w:t>vlerëson</w:t>
      </w:r>
      <w:r w:rsidRPr="00C9262A">
        <w:rPr>
          <w:rFonts w:ascii="Times New Roman" w:hAnsi="Times New Roman"/>
          <w:sz w:val="24"/>
          <w:szCs w:val="24"/>
        </w:rPr>
        <w:t xml:space="preserve"> se kërkuesi legjitimohet </w:t>
      </w:r>
      <w:r w:rsidRPr="00C9262A">
        <w:rPr>
          <w:rFonts w:ascii="Times New Roman" w:hAnsi="Times New Roman"/>
          <w:i/>
          <w:sz w:val="24"/>
          <w:szCs w:val="24"/>
        </w:rPr>
        <w:t>ratione personae</w:t>
      </w:r>
      <w:r w:rsidRPr="00C9262A">
        <w:rPr>
          <w:rFonts w:ascii="Times New Roman" w:hAnsi="Times New Roman"/>
          <w:sz w:val="24"/>
          <w:szCs w:val="24"/>
        </w:rPr>
        <w:t xml:space="preserve">, </w:t>
      </w:r>
      <w:r>
        <w:rPr>
          <w:rFonts w:ascii="Times New Roman" w:hAnsi="Times New Roman"/>
          <w:sz w:val="24"/>
          <w:szCs w:val="24"/>
        </w:rPr>
        <w:t>l</w:t>
      </w:r>
      <w:r w:rsidRPr="00C9262A">
        <w:rPr>
          <w:rFonts w:ascii="Times New Roman" w:hAnsi="Times New Roman"/>
          <w:sz w:val="24"/>
          <w:szCs w:val="24"/>
        </w:rPr>
        <w:t>idhur me këto pretendime, në kuptim të neneve 131, pika 1, shkronja “f” dhe 134, pika 1, shkronja “i”</w:t>
      </w:r>
      <w:r w:rsidR="002D12BA">
        <w:rPr>
          <w:rFonts w:ascii="Times New Roman" w:hAnsi="Times New Roman"/>
          <w:sz w:val="24"/>
          <w:szCs w:val="24"/>
        </w:rPr>
        <w:t>,</w:t>
      </w:r>
      <w:r w:rsidRPr="00C9262A">
        <w:rPr>
          <w:rFonts w:ascii="Times New Roman" w:hAnsi="Times New Roman"/>
          <w:sz w:val="24"/>
          <w:szCs w:val="24"/>
        </w:rPr>
        <w:t xml:space="preserve"> të Kushtetutës, pasi ka qenë palë ndërgjyqëse në procesin gjyqësor, për të cilin është dhënë vendimi gjyqësor i kundërshtuar. </w:t>
      </w:r>
    </w:p>
    <w:p w:rsidR="003E27BF" w:rsidRPr="008D3593" w:rsidRDefault="00F65C45" w:rsidP="00E82B34">
      <w:pPr>
        <w:numPr>
          <w:ilvl w:val="0"/>
          <w:numId w:val="26"/>
        </w:numPr>
        <w:tabs>
          <w:tab w:val="left" w:pos="1080"/>
        </w:tabs>
        <w:ind w:left="0" w:firstLine="720"/>
        <w:contextualSpacing/>
        <w:rPr>
          <w:rFonts w:ascii="Times New Roman" w:hAnsi="Times New Roman"/>
          <w:sz w:val="24"/>
          <w:szCs w:val="24"/>
          <w:lang w:eastAsia="sq-AL"/>
        </w:rPr>
      </w:pPr>
      <w:r>
        <w:rPr>
          <w:rFonts w:ascii="Times New Roman" w:hAnsi="Times New Roman"/>
          <w:sz w:val="24"/>
          <w:szCs w:val="24"/>
        </w:rPr>
        <w:t>N</w:t>
      </w:r>
      <w:r w:rsidR="00E82B34">
        <w:rPr>
          <w:rFonts w:ascii="Times New Roman" w:hAnsi="Times New Roman"/>
          <w:sz w:val="24"/>
          <w:szCs w:val="24"/>
        </w:rPr>
        <w:t>ë</w:t>
      </w:r>
      <w:r>
        <w:rPr>
          <w:rFonts w:ascii="Times New Roman" w:hAnsi="Times New Roman"/>
          <w:sz w:val="24"/>
          <w:szCs w:val="24"/>
        </w:rPr>
        <w:t xml:space="preserve"> vijim, p</w:t>
      </w:r>
      <w:r w:rsidR="00E82B34">
        <w:rPr>
          <w:rFonts w:ascii="Times New Roman" w:hAnsi="Times New Roman"/>
          <w:sz w:val="24"/>
          <w:szCs w:val="24"/>
        </w:rPr>
        <w:t>ë</w:t>
      </w:r>
      <w:r>
        <w:rPr>
          <w:rFonts w:ascii="Times New Roman" w:hAnsi="Times New Roman"/>
          <w:sz w:val="24"/>
          <w:szCs w:val="24"/>
        </w:rPr>
        <w:t>r</w:t>
      </w:r>
      <w:r w:rsidR="002D12BA">
        <w:rPr>
          <w:rFonts w:ascii="Times New Roman" w:hAnsi="Times New Roman"/>
          <w:sz w:val="24"/>
          <w:szCs w:val="24"/>
        </w:rPr>
        <w:t xml:space="preserve"> </w:t>
      </w:r>
      <w:r>
        <w:rPr>
          <w:rFonts w:ascii="Times New Roman" w:hAnsi="Times New Roman"/>
          <w:sz w:val="24"/>
          <w:szCs w:val="24"/>
        </w:rPr>
        <w:t>sa i takon kriterit t</w:t>
      </w:r>
      <w:r w:rsidR="00E82B34">
        <w:rPr>
          <w:rFonts w:ascii="Times New Roman" w:hAnsi="Times New Roman"/>
          <w:sz w:val="24"/>
          <w:szCs w:val="24"/>
        </w:rPr>
        <w:t>ë</w:t>
      </w:r>
      <w:r>
        <w:rPr>
          <w:rFonts w:ascii="Times New Roman" w:hAnsi="Times New Roman"/>
          <w:sz w:val="24"/>
          <w:szCs w:val="24"/>
        </w:rPr>
        <w:t xml:space="preserve"> </w:t>
      </w:r>
      <w:r w:rsidRPr="008D3593">
        <w:rPr>
          <w:rFonts w:ascii="Times New Roman" w:hAnsi="Times New Roman"/>
          <w:i/>
          <w:sz w:val="24"/>
          <w:szCs w:val="24"/>
        </w:rPr>
        <w:t>shterimit t</w:t>
      </w:r>
      <w:r w:rsidR="00E82B34">
        <w:rPr>
          <w:rFonts w:ascii="Times New Roman" w:hAnsi="Times New Roman"/>
          <w:i/>
          <w:sz w:val="24"/>
          <w:szCs w:val="24"/>
        </w:rPr>
        <w:t>ë</w:t>
      </w:r>
      <w:r w:rsidRPr="008D3593">
        <w:rPr>
          <w:rFonts w:ascii="Times New Roman" w:hAnsi="Times New Roman"/>
          <w:i/>
          <w:sz w:val="24"/>
          <w:szCs w:val="24"/>
        </w:rPr>
        <w:t xml:space="preserve"> mjeteve juridike</w:t>
      </w:r>
      <w:r>
        <w:rPr>
          <w:rFonts w:ascii="Times New Roman" w:hAnsi="Times New Roman"/>
          <w:sz w:val="24"/>
          <w:szCs w:val="24"/>
        </w:rPr>
        <w:t xml:space="preserve">, </w:t>
      </w:r>
      <w:r w:rsidR="002D12BA">
        <w:rPr>
          <w:rFonts w:ascii="Times New Roman" w:hAnsi="Times New Roman"/>
          <w:sz w:val="24"/>
          <w:szCs w:val="24"/>
        </w:rPr>
        <w:t>lidhur me</w:t>
      </w:r>
      <w:r>
        <w:rPr>
          <w:rFonts w:ascii="Times New Roman" w:hAnsi="Times New Roman"/>
          <w:sz w:val="24"/>
          <w:szCs w:val="24"/>
        </w:rPr>
        <w:t xml:space="preserve"> </w:t>
      </w:r>
      <w:r w:rsidR="003E27BF" w:rsidRPr="00C9262A">
        <w:rPr>
          <w:rFonts w:ascii="Times New Roman" w:hAnsi="Times New Roman"/>
          <w:sz w:val="24"/>
          <w:szCs w:val="24"/>
        </w:rPr>
        <w:t>pretendim</w:t>
      </w:r>
      <w:r w:rsidR="00AF417F">
        <w:rPr>
          <w:rFonts w:ascii="Times New Roman" w:hAnsi="Times New Roman"/>
          <w:sz w:val="24"/>
          <w:szCs w:val="24"/>
        </w:rPr>
        <w:t>i</w:t>
      </w:r>
      <w:r>
        <w:rPr>
          <w:rFonts w:ascii="Times New Roman" w:hAnsi="Times New Roman"/>
          <w:sz w:val="24"/>
          <w:szCs w:val="24"/>
        </w:rPr>
        <w:t>n</w:t>
      </w:r>
      <w:r w:rsidR="00AF417F">
        <w:rPr>
          <w:rFonts w:ascii="Times New Roman" w:hAnsi="Times New Roman"/>
          <w:sz w:val="24"/>
          <w:szCs w:val="24"/>
        </w:rPr>
        <w:t xml:space="preserve"> p</w:t>
      </w:r>
      <w:r w:rsidR="006B4401">
        <w:rPr>
          <w:rFonts w:ascii="Times New Roman" w:hAnsi="Times New Roman"/>
          <w:sz w:val="24"/>
          <w:szCs w:val="24"/>
        </w:rPr>
        <w:t>ë</w:t>
      </w:r>
      <w:r w:rsidR="00AF417F">
        <w:rPr>
          <w:rFonts w:ascii="Times New Roman" w:hAnsi="Times New Roman"/>
          <w:sz w:val="24"/>
          <w:szCs w:val="24"/>
        </w:rPr>
        <w:t>r koh</w:t>
      </w:r>
      <w:r w:rsidR="006B4401">
        <w:rPr>
          <w:rFonts w:ascii="Times New Roman" w:hAnsi="Times New Roman"/>
          <w:sz w:val="24"/>
          <w:szCs w:val="24"/>
        </w:rPr>
        <w:t>ë</w:t>
      </w:r>
      <w:r w:rsidR="00AF417F">
        <w:rPr>
          <w:rFonts w:ascii="Times New Roman" w:hAnsi="Times New Roman"/>
          <w:sz w:val="24"/>
          <w:szCs w:val="24"/>
        </w:rPr>
        <w:t>zgjatjen e arsyeshme</w:t>
      </w:r>
      <w:r>
        <w:rPr>
          <w:rFonts w:ascii="Times New Roman" w:hAnsi="Times New Roman"/>
          <w:sz w:val="24"/>
          <w:szCs w:val="24"/>
        </w:rPr>
        <w:t xml:space="preserve">, </w:t>
      </w:r>
      <w:r w:rsidR="00AF417F">
        <w:rPr>
          <w:rFonts w:ascii="Times New Roman" w:hAnsi="Times New Roman"/>
          <w:sz w:val="24"/>
          <w:szCs w:val="24"/>
        </w:rPr>
        <w:t xml:space="preserve">sikurse </w:t>
      </w:r>
      <w:r w:rsidR="006B4401">
        <w:rPr>
          <w:rFonts w:ascii="Times New Roman" w:hAnsi="Times New Roman"/>
          <w:sz w:val="24"/>
          <w:szCs w:val="24"/>
        </w:rPr>
        <w:t>ë</w:t>
      </w:r>
      <w:r w:rsidR="00AF417F">
        <w:rPr>
          <w:rFonts w:ascii="Times New Roman" w:hAnsi="Times New Roman"/>
          <w:sz w:val="24"/>
          <w:szCs w:val="24"/>
        </w:rPr>
        <w:t>sht</w:t>
      </w:r>
      <w:r w:rsidR="006B4401">
        <w:rPr>
          <w:rFonts w:ascii="Times New Roman" w:hAnsi="Times New Roman"/>
          <w:sz w:val="24"/>
          <w:szCs w:val="24"/>
        </w:rPr>
        <w:t>ë</w:t>
      </w:r>
      <w:r w:rsidR="00AF417F">
        <w:rPr>
          <w:rFonts w:ascii="Times New Roman" w:hAnsi="Times New Roman"/>
          <w:sz w:val="24"/>
          <w:szCs w:val="24"/>
        </w:rPr>
        <w:t xml:space="preserve"> evidentuar </w:t>
      </w:r>
      <w:r>
        <w:rPr>
          <w:rFonts w:ascii="Times New Roman" w:hAnsi="Times New Roman"/>
          <w:sz w:val="24"/>
          <w:szCs w:val="24"/>
        </w:rPr>
        <w:t>edhe m</w:t>
      </w:r>
      <w:r w:rsidR="00E82B34">
        <w:rPr>
          <w:rFonts w:ascii="Times New Roman" w:hAnsi="Times New Roman"/>
          <w:sz w:val="24"/>
          <w:szCs w:val="24"/>
        </w:rPr>
        <w:t>ë</w:t>
      </w:r>
      <w:r>
        <w:rPr>
          <w:rFonts w:ascii="Times New Roman" w:hAnsi="Times New Roman"/>
          <w:sz w:val="24"/>
          <w:szCs w:val="24"/>
        </w:rPr>
        <w:t xml:space="preserve"> par</w:t>
      </w:r>
      <w:r w:rsidR="00E82B34">
        <w:rPr>
          <w:rFonts w:ascii="Times New Roman" w:hAnsi="Times New Roman"/>
          <w:sz w:val="24"/>
          <w:szCs w:val="24"/>
        </w:rPr>
        <w:t>ë</w:t>
      </w:r>
      <w:r>
        <w:rPr>
          <w:rFonts w:ascii="Times New Roman" w:hAnsi="Times New Roman"/>
          <w:sz w:val="24"/>
          <w:szCs w:val="24"/>
        </w:rPr>
        <w:t xml:space="preserve"> nga </w:t>
      </w:r>
      <w:r w:rsidR="00AF417F">
        <w:rPr>
          <w:rFonts w:ascii="Times New Roman" w:hAnsi="Times New Roman"/>
          <w:sz w:val="24"/>
          <w:szCs w:val="24"/>
        </w:rPr>
        <w:t>Kolegji, k</w:t>
      </w:r>
      <w:r w:rsidR="006B4401">
        <w:rPr>
          <w:rFonts w:ascii="Times New Roman" w:hAnsi="Times New Roman"/>
          <w:sz w:val="24"/>
          <w:szCs w:val="24"/>
        </w:rPr>
        <w:t>ë</w:t>
      </w:r>
      <w:r w:rsidR="00AF417F">
        <w:rPr>
          <w:rFonts w:ascii="Times New Roman" w:hAnsi="Times New Roman"/>
          <w:sz w:val="24"/>
          <w:szCs w:val="24"/>
        </w:rPr>
        <w:t xml:space="preserve">rkuesi mund </w:t>
      </w:r>
      <w:r>
        <w:rPr>
          <w:rFonts w:ascii="Times New Roman" w:hAnsi="Times New Roman"/>
          <w:sz w:val="24"/>
          <w:szCs w:val="24"/>
        </w:rPr>
        <w:t>dhe duhet t’</w:t>
      </w:r>
      <w:r w:rsidR="002D12BA">
        <w:rPr>
          <w:rFonts w:ascii="Times New Roman" w:hAnsi="Times New Roman"/>
          <w:sz w:val="24"/>
          <w:szCs w:val="24"/>
        </w:rPr>
        <w:t>u</w:t>
      </w:r>
      <w:r>
        <w:rPr>
          <w:rFonts w:ascii="Times New Roman" w:hAnsi="Times New Roman"/>
          <w:sz w:val="24"/>
          <w:szCs w:val="24"/>
        </w:rPr>
        <w:t xml:space="preserve"> ishte </w:t>
      </w:r>
      <w:r w:rsidR="00AF417F">
        <w:rPr>
          <w:rFonts w:ascii="Times New Roman" w:hAnsi="Times New Roman"/>
          <w:sz w:val="24"/>
          <w:szCs w:val="24"/>
        </w:rPr>
        <w:t>refer</w:t>
      </w:r>
      <w:r>
        <w:rPr>
          <w:rFonts w:ascii="Times New Roman" w:hAnsi="Times New Roman"/>
          <w:sz w:val="24"/>
          <w:szCs w:val="24"/>
        </w:rPr>
        <w:t>uar</w:t>
      </w:r>
      <w:r w:rsidR="00AF417F">
        <w:rPr>
          <w:rFonts w:ascii="Times New Roman" w:hAnsi="Times New Roman"/>
          <w:sz w:val="24"/>
          <w:szCs w:val="24"/>
        </w:rPr>
        <w:t xml:space="preserve"> </w:t>
      </w:r>
      <w:r w:rsidR="002D12BA">
        <w:rPr>
          <w:rFonts w:ascii="Times New Roman" w:hAnsi="Times New Roman"/>
          <w:sz w:val="24"/>
          <w:szCs w:val="24"/>
        </w:rPr>
        <w:t>dispozitave t</w:t>
      </w:r>
      <w:r w:rsidR="00875B8A">
        <w:rPr>
          <w:rFonts w:ascii="Times New Roman" w:hAnsi="Times New Roman"/>
          <w:sz w:val="24"/>
          <w:szCs w:val="24"/>
        </w:rPr>
        <w:t>ë</w:t>
      </w:r>
      <w:r w:rsidR="002D12BA">
        <w:rPr>
          <w:rFonts w:ascii="Times New Roman" w:hAnsi="Times New Roman"/>
          <w:sz w:val="24"/>
          <w:szCs w:val="24"/>
        </w:rPr>
        <w:t xml:space="preserve"> </w:t>
      </w:r>
      <w:r w:rsidR="00AF417F">
        <w:rPr>
          <w:rFonts w:ascii="Times New Roman" w:hAnsi="Times New Roman"/>
          <w:sz w:val="24"/>
          <w:szCs w:val="24"/>
        </w:rPr>
        <w:t>neneve 399/1-399/12 t</w:t>
      </w:r>
      <w:r w:rsidR="006B4401">
        <w:rPr>
          <w:rFonts w:ascii="Times New Roman" w:hAnsi="Times New Roman"/>
          <w:sz w:val="24"/>
          <w:szCs w:val="24"/>
        </w:rPr>
        <w:t>ë</w:t>
      </w:r>
      <w:r w:rsidR="00AF417F">
        <w:rPr>
          <w:rFonts w:ascii="Times New Roman" w:hAnsi="Times New Roman"/>
          <w:sz w:val="24"/>
          <w:szCs w:val="24"/>
        </w:rPr>
        <w:t xml:space="preserve"> </w:t>
      </w:r>
      <w:r w:rsidR="00AF417F">
        <w:rPr>
          <w:rFonts w:ascii="Times New Roman" w:hAnsi="Times New Roman"/>
          <w:sz w:val="24"/>
          <w:szCs w:val="24"/>
        </w:rPr>
        <w:lastRenderedPageBreak/>
        <w:t>KPC-s</w:t>
      </w:r>
      <w:r w:rsidR="006B4401">
        <w:rPr>
          <w:rFonts w:ascii="Times New Roman" w:hAnsi="Times New Roman"/>
          <w:sz w:val="24"/>
          <w:szCs w:val="24"/>
        </w:rPr>
        <w:t>ë</w:t>
      </w:r>
      <w:r w:rsidR="00AF417F">
        <w:rPr>
          <w:rFonts w:ascii="Times New Roman" w:hAnsi="Times New Roman"/>
          <w:sz w:val="24"/>
          <w:szCs w:val="24"/>
        </w:rPr>
        <w:t>, t</w:t>
      </w:r>
      <w:r w:rsidR="006B4401">
        <w:rPr>
          <w:rFonts w:ascii="Times New Roman" w:hAnsi="Times New Roman"/>
          <w:sz w:val="24"/>
          <w:szCs w:val="24"/>
        </w:rPr>
        <w:t>ë</w:t>
      </w:r>
      <w:r w:rsidR="00AF417F">
        <w:rPr>
          <w:rFonts w:ascii="Times New Roman" w:hAnsi="Times New Roman"/>
          <w:sz w:val="24"/>
          <w:szCs w:val="24"/>
        </w:rPr>
        <w:t xml:space="preserve"> cilat ofrojn</w:t>
      </w:r>
      <w:r w:rsidR="006B4401">
        <w:rPr>
          <w:rFonts w:ascii="Times New Roman" w:hAnsi="Times New Roman"/>
          <w:sz w:val="24"/>
          <w:szCs w:val="24"/>
        </w:rPr>
        <w:t>ë</w:t>
      </w:r>
      <w:r w:rsidR="00AF417F">
        <w:rPr>
          <w:rFonts w:ascii="Times New Roman" w:hAnsi="Times New Roman"/>
          <w:sz w:val="24"/>
          <w:szCs w:val="24"/>
        </w:rPr>
        <w:t xml:space="preserve"> mjete ligjore p</w:t>
      </w:r>
      <w:r w:rsidR="006B4401">
        <w:rPr>
          <w:rFonts w:ascii="Times New Roman" w:hAnsi="Times New Roman"/>
          <w:sz w:val="24"/>
          <w:szCs w:val="24"/>
        </w:rPr>
        <w:t>ë</w:t>
      </w:r>
      <w:r w:rsidR="00AF417F">
        <w:rPr>
          <w:rFonts w:ascii="Times New Roman" w:hAnsi="Times New Roman"/>
          <w:sz w:val="24"/>
          <w:szCs w:val="24"/>
        </w:rPr>
        <w:t>r t’u mbrojtur efektivisht nga cenimi i s</w:t>
      </w:r>
      <w:r w:rsidR="006B4401">
        <w:rPr>
          <w:rFonts w:ascii="Times New Roman" w:hAnsi="Times New Roman"/>
          <w:sz w:val="24"/>
          <w:szCs w:val="24"/>
        </w:rPr>
        <w:t>ë</w:t>
      </w:r>
      <w:r w:rsidR="00AF417F">
        <w:rPr>
          <w:rFonts w:ascii="Times New Roman" w:hAnsi="Times New Roman"/>
          <w:sz w:val="24"/>
          <w:szCs w:val="24"/>
        </w:rPr>
        <w:t xml:space="preserve"> drejt</w:t>
      </w:r>
      <w:r w:rsidR="006B4401">
        <w:rPr>
          <w:rFonts w:ascii="Times New Roman" w:hAnsi="Times New Roman"/>
          <w:sz w:val="24"/>
          <w:szCs w:val="24"/>
        </w:rPr>
        <w:t>ë</w:t>
      </w:r>
      <w:r w:rsidR="00AF417F">
        <w:rPr>
          <w:rFonts w:ascii="Times New Roman" w:hAnsi="Times New Roman"/>
          <w:sz w:val="24"/>
          <w:szCs w:val="24"/>
        </w:rPr>
        <w:t>s p</w:t>
      </w:r>
      <w:r w:rsidR="006B4401">
        <w:rPr>
          <w:rFonts w:ascii="Times New Roman" w:hAnsi="Times New Roman"/>
          <w:sz w:val="24"/>
          <w:szCs w:val="24"/>
        </w:rPr>
        <w:t>ë</w:t>
      </w:r>
      <w:r w:rsidR="00AF417F">
        <w:rPr>
          <w:rFonts w:ascii="Times New Roman" w:hAnsi="Times New Roman"/>
          <w:sz w:val="24"/>
          <w:szCs w:val="24"/>
        </w:rPr>
        <w:t>r gjykimin brenda nj</w:t>
      </w:r>
      <w:r w:rsidR="006B4401">
        <w:rPr>
          <w:rFonts w:ascii="Times New Roman" w:hAnsi="Times New Roman"/>
          <w:sz w:val="24"/>
          <w:szCs w:val="24"/>
        </w:rPr>
        <w:t>ë</w:t>
      </w:r>
      <w:r w:rsidR="00AF417F">
        <w:rPr>
          <w:rFonts w:ascii="Times New Roman" w:hAnsi="Times New Roman"/>
          <w:sz w:val="24"/>
          <w:szCs w:val="24"/>
        </w:rPr>
        <w:t xml:space="preserve"> afati t</w:t>
      </w:r>
      <w:r w:rsidR="006B4401">
        <w:rPr>
          <w:rFonts w:ascii="Times New Roman" w:hAnsi="Times New Roman"/>
          <w:sz w:val="24"/>
          <w:szCs w:val="24"/>
        </w:rPr>
        <w:t>ë</w:t>
      </w:r>
      <w:r w:rsidR="00AF417F">
        <w:rPr>
          <w:rFonts w:ascii="Times New Roman" w:hAnsi="Times New Roman"/>
          <w:sz w:val="24"/>
          <w:szCs w:val="24"/>
        </w:rPr>
        <w:t xml:space="preserve"> arsyesh</w:t>
      </w:r>
      <w:r w:rsidR="006B4401">
        <w:rPr>
          <w:rFonts w:ascii="Times New Roman" w:hAnsi="Times New Roman"/>
          <w:sz w:val="24"/>
          <w:szCs w:val="24"/>
        </w:rPr>
        <w:t>ë</w:t>
      </w:r>
      <w:r w:rsidR="00AF417F">
        <w:rPr>
          <w:rFonts w:ascii="Times New Roman" w:hAnsi="Times New Roman"/>
          <w:sz w:val="24"/>
          <w:szCs w:val="24"/>
        </w:rPr>
        <w:t>m, konstatimin e cenimit t</w:t>
      </w:r>
      <w:r w:rsidR="006B4401">
        <w:rPr>
          <w:rFonts w:ascii="Times New Roman" w:hAnsi="Times New Roman"/>
          <w:sz w:val="24"/>
          <w:szCs w:val="24"/>
        </w:rPr>
        <w:t>ë</w:t>
      </w:r>
      <w:r w:rsidR="00AF417F">
        <w:rPr>
          <w:rFonts w:ascii="Times New Roman" w:hAnsi="Times New Roman"/>
          <w:sz w:val="24"/>
          <w:szCs w:val="24"/>
        </w:rPr>
        <w:t xml:space="preserve"> k</w:t>
      </w:r>
      <w:r w:rsidR="006B4401">
        <w:rPr>
          <w:rFonts w:ascii="Times New Roman" w:hAnsi="Times New Roman"/>
          <w:sz w:val="24"/>
          <w:szCs w:val="24"/>
        </w:rPr>
        <w:t>ë</w:t>
      </w:r>
      <w:r w:rsidR="00AF417F">
        <w:rPr>
          <w:rFonts w:ascii="Times New Roman" w:hAnsi="Times New Roman"/>
          <w:sz w:val="24"/>
          <w:szCs w:val="24"/>
        </w:rPr>
        <w:t>saj t</w:t>
      </w:r>
      <w:r w:rsidR="006B4401">
        <w:rPr>
          <w:rFonts w:ascii="Times New Roman" w:hAnsi="Times New Roman"/>
          <w:sz w:val="24"/>
          <w:szCs w:val="24"/>
        </w:rPr>
        <w:t>ë</w:t>
      </w:r>
      <w:r w:rsidR="00AF417F">
        <w:rPr>
          <w:rFonts w:ascii="Times New Roman" w:hAnsi="Times New Roman"/>
          <w:sz w:val="24"/>
          <w:szCs w:val="24"/>
        </w:rPr>
        <w:t xml:space="preserve"> drejte dhe eventualisht edhe p</w:t>
      </w:r>
      <w:r w:rsidR="006B4401">
        <w:rPr>
          <w:rFonts w:ascii="Times New Roman" w:hAnsi="Times New Roman"/>
          <w:sz w:val="24"/>
          <w:szCs w:val="24"/>
        </w:rPr>
        <w:t>ë</w:t>
      </w:r>
      <w:r w:rsidR="00AF417F">
        <w:rPr>
          <w:rFonts w:ascii="Times New Roman" w:hAnsi="Times New Roman"/>
          <w:sz w:val="24"/>
          <w:szCs w:val="24"/>
        </w:rPr>
        <w:t>r shp</w:t>
      </w:r>
      <w:r w:rsidR="006B4401">
        <w:rPr>
          <w:rFonts w:ascii="Times New Roman" w:hAnsi="Times New Roman"/>
          <w:sz w:val="24"/>
          <w:szCs w:val="24"/>
        </w:rPr>
        <w:t>ë</w:t>
      </w:r>
      <w:r w:rsidR="00AF417F">
        <w:rPr>
          <w:rFonts w:ascii="Times New Roman" w:hAnsi="Times New Roman"/>
          <w:sz w:val="24"/>
          <w:szCs w:val="24"/>
        </w:rPr>
        <w:t>rblimin e d</w:t>
      </w:r>
      <w:r w:rsidR="006B4401">
        <w:rPr>
          <w:rFonts w:ascii="Times New Roman" w:hAnsi="Times New Roman"/>
          <w:sz w:val="24"/>
          <w:szCs w:val="24"/>
        </w:rPr>
        <w:t>ë</w:t>
      </w:r>
      <w:r w:rsidR="00AF417F">
        <w:rPr>
          <w:rFonts w:ascii="Times New Roman" w:hAnsi="Times New Roman"/>
          <w:sz w:val="24"/>
          <w:szCs w:val="24"/>
        </w:rPr>
        <w:t>mit t</w:t>
      </w:r>
      <w:r w:rsidR="006B4401">
        <w:rPr>
          <w:rFonts w:ascii="Times New Roman" w:hAnsi="Times New Roman"/>
          <w:sz w:val="24"/>
          <w:szCs w:val="24"/>
        </w:rPr>
        <w:t>ë</w:t>
      </w:r>
      <w:r w:rsidR="00AF417F">
        <w:rPr>
          <w:rFonts w:ascii="Times New Roman" w:hAnsi="Times New Roman"/>
          <w:sz w:val="24"/>
          <w:szCs w:val="24"/>
        </w:rPr>
        <w:t xml:space="preserve"> p</w:t>
      </w:r>
      <w:r w:rsidR="006B4401">
        <w:rPr>
          <w:rFonts w:ascii="Times New Roman" w:hAnsi="Times New Roman"/>
          <w:sz w:val="24"/>
          <w:szCs w:val="24"/>
        </w:rPr>
        <w:t>ë</w:t>
      </w:r>
      <w:r w:rsidR="00AF417F">
        <w:rPr>
          <w:rFonts w:ascii="Times New Roman" w:hAnsi="Times New Roman"/>
          <w:sz w:val="24"/>
          <w:szCs w:val="24"/>
        </w:rPr>
        <w:t xml:space="preserve">suar </w:t>
      </w:r>
      <w:r w:rsidR="00AF417F" w:rsidRPr="006B4401">
        <w:rPr>
          <w:rFonts w:ascii="Times New Roman" w:hAnsi="Times New Roman"/>
          <w:i/>
          <w:sz w:val="24"/>
          <w:szCs w:val="24"/>
        </w:rPr>
        <w:t>(shih paragrafin 16 t</w:t>
      </w:r>
      <w:r w:rsidR="006B4401">
        <w:rPr>
          <w:rFonts w:ascii="Times New Roman" w:hAnsi="Times New Roman"/>
          <w:i/>
          <w:sz w:val="24"/>
          <w:szCs w:val="24"/>
        </w:rPr>
        <w:t>ë</w:t>
      </w:r>
      <w:r w:rsidR="00AF417F" w:rsidRPr="006B4401">
        <w:rPr>
          <w:rFonts w:ascii="Times New Roman" w:hAnsi="Times New Roman"/>
          <w:i/>
          <w:sz w:val="24"/>
          <w:szCs w:val="24"/>
        </w:rPr>
        <w:t xml:space="preserve"> vendimit nr. 30, dat</w:t>
      </w:r>
      <w:r w:rsidR="006B4401">
        <w:rPr>
          <w:rFonts w:ascii="Times New Roman" w:hAnsi="Times New Roman"/>
          <w:i/>
          <w:sz w:val="24"/>
          <w:szCs w:val="24"/>
        </w:rPr>
        <w:t>ë</w:t>
      </w:r>
      <w:r w:rsidR="00AF417F" w:rsidRPr="006B4401">
        <w:rPr>
          <w:rFonts w:ascii="Times New Roman" w:hAnsi="Times New Roman"/>
          <w:i/>
          <w:sz w:val="24"/>
          <w:szCs w:val="24"/>
        </w:rPr>
        <w:t xml:space="preserve"> 12.02.2021 t</w:t>
      </w:r>
      <w:r w:rsidR="006B4401">
        <w:rPr>
          <w:rFonts w:ascii="Times New Roman" w:hAnsi="Times New Roman"/>
          <w:i/>
          <w:sz w:val="24"/>
          <w:szCs w:val="24"/>
        </w:rPr>
        <w:t>ë</w:t>
      </w:r>
      <w:r w:rsidR="00AF417F" w:rsidRPr="006B4401">
        <w:rPr>
          <w:rFonts w:ascii="Times New Roman" w:hAnsi="Times New Roman"/>
          <w:i/>
          <w:sz w:val="24"/>
          <w:szCs w:val="24"/>
        </w:rPr>
        <w:t xml:space="preserve"> Kolegjit)</w:t>
      </w:r>
      <w:r w:rsidR="00AF417F">
        <w:rPr>
          <w:rFonts w:ascii="Times New Roman" w:hAnsi="Times New Roman"/>
          <w:sz w:val="24"/>
          <w:szCs w:val="24"/>
        </w:rPr>
        <w:t xml:space="preserve">. </w:t>
      </w:r>
      <w:r w:rsidR="00AF417F" w:rsidRPr="00E82B34">
        <w:rPr>
          <w:rFonts w:ascii="Times New Roman" w:hAnsi="Times New Roman"/>
          <w:sz w:val="24"/>
          <w:szCs w:val="24"/>
        </w:rPr>
        <w:t>Nd</w:t>
      </w:r>
      <w:r w:rsidR="006B4401" w:rsidRPr="00E82B34">
        <w:rPr>
          <w:rFonts w:ascii="Times New Roman" w:hAnsi="Times New Roman"/>
          <w:sz w:val="24"/>
          <w:szCs w:val="24"/>
        </w:rPr>
        <w:t>ë</w:t>
      </w:r>
      <w:r w:rsidR="00AF417F" w:rsidRPr="008D3593">
        <w:rPr>
          <w:rFonts w:ascii="Times New Roman" w:hAnsi="Times New Roman"/>
          <w:sz w:val="24"/>
          <w:szCs w:val="24"/>
        </w:rPr>
        <w:t>rsa</w:t>
      </w:r>
      <w:r w:rsidR="002D12BA">
        <w:rPr>
          <w:rFonts w:ascii="Times New Roman" w:hAnsi="Times New Roman"/>
          <w:sz w:val="24"/>
          <w:szCs w:val="24"/>
        </w:rPr>
        <w:t>,</w:t>
      </w:r>
      <w:r w:rsidR="00AF417F" w:rsidRPr="008D3593">
        <w:rPr>
          <w:rFonts w:ascii="Times New Roman" w:hAnsi="Times New Roman"/>
          <w:sz w:val="24"/>
          <w:szCs w:val="24"/>
        </w:rPr>
        <w:t xml:space="preserve"> </w:t>
      </w:r>
      <w:r w:rsidR="00E82B34">
        <w:rPr>
          <w:rFonts w:ascii="Times New Roman" w:hAnsi="Times New Roman"/>
          <w:sz w:val="24"/>
          <w:szCs w:val="24"/>
        </w:rPr>
        <w:t xml:space="preserve">për </w:t>
      </w:r>
      <w:r w:rsidR="00AF417F" w:rsidRPr="008D3593">
        <w:rPr>
          <w:rFonts w:ascii="Times New Roman" w:hAnsi="Times New Roman"/>
          <w:sz w:val="24"/>
          <w:szCs w:val="24"/>
        </w:rPr>
        <w:t>pretendimi</w:t>
      </w:r>
      <w:r w:rsidR="00E82B34">
        <w:rPr>
          <w:rFonts w:ascii="Times New Roman" w:hAnsi="Times New Roman"/>
          <w:sz w:val="24"/>
          <w:szCs w:val="24"/>
        </w:rPr>
        <w:t>n</w:t>
      </w:r>
      <w:r w:rsidR="00AF417F" w:rsidRPr="00E82B34">
        <w:rPr>
          <w:rFonts w:ascii="Times New Roman" w:hAnsi="Times New Roman"/>
          <w:sz w:val="24"/>
          <w:szCs w:val="24"/>
        </w:rPr>
        <w:t xml:space="preserve"> p</w:t>
      </w:r>
      <w:r w:rsidR="006B4401" w:rsidRPr="008D3593">
        <w:rPr>
          <w:rFonts w:ascii="Times New Roman" w:hAnsi="Times New Roman"/>
          <w:sz w:val="24"/>
          <w:szCs w:val="24"/>
        </w:rPr>
        <w:t>ë</w:t>
      </w:r>
      <w:r w:rsidR="00AF417F" w:rsidRPr="008D3593">
        <w:rPr>
          <w:rFonts w:ascii="Times New Roman" w:hAnsi="Times New Roman"/>
          <w:sz w:val="24"/>
          <w:szCs w:val="24"/>
        </w:rPr>
        <w:t>r cenimin e standardit t</w:t>
      </w:r>
      <w:r w:rsidR="006B4401" w:rsidRPr="008D3593">
        <w:rPr>
          <w:rFonts w:ascii="Times New Roman" w:hAnsi="Times New Roman"/>
          <w:sz w:val="24"/>
          <w:szCs w:val="24"/>
        </w:rPr>
        <w:t>ë</w:t>
      </w:r>
      <w:r w:rsidR="00AF417F" w:rsidRPr="008D3593">
        <w:rPr>
          <w:rFonts w:ascii="Times New Roman" w:hAnsi="Times New Roman"/>
          <w:sz w:val="24"/>
          <w:szCs w:val="24"/>
        </w:rPr>
        <w:t xml:space="preserve"> </w:t>
      </w:r>
      <w:r w:rsidR="006B4401" w:rsidRPr="008D3593">
        <w:rPr>
          <w:rFonts w:ascii="Times New Roman" w:hAnsi="Times New Roman"/>
          <w:sz w:val="24"/>
          <w:szCs w:val="24"/>
        </w:rPr>
        <w:t xml:space="preserve">arsyetimit të </w:t>
      </w:r>
      <w:r w:rsidR="00AF417F" w:rsidRPr="008D3593">
        <w:rPr>
          <w:rFonts w:ascii="Times New Roman" w:hAnsi="Times New Roman"/>
          <w:sz w:val="24"/>
          <w:szCs w:val="24"/>
        </w:rPr>
        <w:t>vendimit gjyq</w:t>
      </w:r>
      <w:r w:rsidR="006B4401" w:rsidRPr="008D3593">
        <w:rPr>
          <w:rFonts w:ascii="Times New Roman" w:hAnsi="Times New Roman"/>
          <w:sz w:val="24"/>
          <w:szCs w:val="24"/>
        </w:rPr>
        <w:t>ë</w:t>
      </w:r>
      <w:r w:rsidR="00AF417F" w:rsidRPr="008D3593">
        <w:rPr>
          <w:rFonts w:ascii="Times New Roman" w:hAnsi="Times New Roman"/>
          <w:sz w:val="24"/>
          <w:szCs w:val="24"/>
        </w:rPr>
        <w:t xml:space="preserve">sor, </w:t>
      </w:r>
      <w:r w:rsidR="003E27BF" w:rsidRPr="008D3593">
        <w:rPr>
          <w:rFonts w:ascii="Times New Roman" w:hAnsi="Times New Roman"/>
          <w:sz w:val="24"/>
          <w:szCs w:val="24"/>
        </w:rPr>
        <w:t xml:space="preserve">Kolegji konstaton se </w:t>
      </w:r>
      <w:r w:rsidR="00E82B34" w:rsidRPr="00423DD1">
        <w:rPr>
          <w:rFonts w:ascii="Times New Roman" w:hAnsi="Times New Roman"/>
          <w:sz w:val="24"/>
          <w:szCs w:val="24"/>
        </w:rPr>
        <w:t>kërkuesi</w:t>
      </w:r>
      <w:r w:rsidR="00E82B34">
        <w:rPr>
          <w:rFonts w:ascii="Times New Roman" w:hAnsi="Times New Roman"/>
          <w:sz w:val="24"/>
          <w:szCs w:val="24"/>
        </w:rPr>
        <w:t xml:space="preserve"> i ka shteruar mjetet juridike, në kushtet </w:t>
      </w:r>
      <w:r w:rsidR="003E27BF" w:rsidRPr="008D3593">
        <w:rPr>
          <w:rFonts w:ascii="Times New Roman" w:hAnsi="Times New Roman"/>
          <w:sz w:val="24"/>
          <w:szCs w:val="24"/>
        </w:rPr>
        <w:t xml:space="preserve">kur vendimi </w:t>
      </w:r>
      <w:r w:rsidR="00E82B34">
        <w:rPr>
          <w:rFonts w:ascii="Times New Roman" w:hAnsi="Times New Roman"/>
          <w:sz w:val="24"/>
          <w:szCs w:val="24"/>
        </w:rPr>
        <w:t xml:space="preserve">për mospranimin e kërkesës për rishikim </w:t>
      </w:r>
      <w:r w:rsidR="003E27BF" w:rsidRPr="00E82B34">
        <w:rPr>
          <w:rFonts w:ascii="Times New Roman" w:hAnsi="Times New Roman"/>
          <w:sz w:val="24"/>
          <w:szCs w:val="24"/>
        </w:rPr>
        <w:t>është dhënë nga Gjykata e Lartë</w:t>
      </w:r>
      <w:r w:rsidR="00E82B34">
        <w:rPr>
          <w:rFonts w:ascii="Times New Roman" w:hAnsi="Times New Roman"/>
          <w:sz w:val="24"/>
          <w:szCs w:val="24"/>
        </w:rPr>
        <w:t xml:space="preserve"> dhe legjislacioni nuk ofron ndonjë mjet tjetër ankimi</w:t>
      </w:r>
      <w:r w:rsidR="003E27BF" w:rsidRPr="008D3593">
        <w:rPr>
          <w:rFonts w:ascii="Times New Roman" w:hAnsi="Times New Roman"/>
          <w:sz w:val="24"/>
          <w:szCs w:val="24"/>
        </w:rPr>
        <w:t>.</w:t>
      </w:r>
    </w:p>
    <w:p w:rsidR="003E27BF" w:rsidRPr="00C9262A" w:rsidRDefault="003E27BF" w:rsidP="003E27BF">
      <w:pPr>
        <w:numPr>
          <w:ilvl w:val="0"/>
          <w:numId w:val="26"/>
        </w:numPr>
        <w:tabs>
          <w:tab w:val="left" w:pos="1080"/>
        </w:tabs>
        <w:ind w:left="0" w:firstLine="720"/>
        <w:contextualSpacing/>
        <w:rPr>
          <w:rFonts w:ascii="Times New Roman" w:hAnsi="Times New Roman"/>
          <w:sz w:val="24"/>
          <w:szCs w:val="24"/>
          <w:lang w:eastAsia="sq-AL"/>
        </w:rPr>
      </w:pPr>
      <w:r w:rsidRPr="00C9262A">
        <w:rPr>
          <w:rFonts w:ascii="Times New Roman" w:hAnsi="Times New Roman"/>
          <w:sz w:val="24"/>
          <w:szCs w:val="24"/>
        </w:rPr>
        <w:t xml:space="preserve">Në lidhje me legjitimimin </w:t>
      </w:r>
      <w:r w:rsidRPr="00C9262A">
        <w:rPr>
          <w:rFonts w:ascii="Times New Roman" w:hAnsi="Times New Roman"/>
          <w:i/>
          <w:sz w:val="24"/>
          <w:szCs w:val="24"/>
        </w:rPr>
        <w:t>ratione temporis</w:t>
      </w:r>
      <w:r w:rsidR="002D12BA">
        <w:rPr>
          <w:rFonts w:ascii="Times New Roman" w:hAnsi="Times New Roman"/>
          <w:i/>
          <w:sz w:val="24"/>
          <w:szCs w:val="24"/>
        </w:rPr>
        <w:t>,</w:t>
      </w:r>
      <w:r w:rsidR="005D591E">
        <w:rPr>
          <w:rFonts w:ascii="Times New Roman" w:hAnsi="Times New Roman"/>
          <w:sz w:val="24"/>
          <w:szCs w:val="24"/>
        </w:rPr>
        <w:t xml:space="preserve"> p</w:t>
      </w:r>
      <w:r w:rsidR="008D3593">
        <w:rPr>
          <w:rFonts w:ascii="Times New Roman" w:hAnsi="Times New Roman"/>
          <w:sz w:val="24"/>
          <w:szCs w:val="24"/>
        </w:rPr>
        <w:t>ë</w:t>
      </w:r>
      <w:r w:rsidR="005D591E">
        <w:rPr>
          <w:rFonts w:ascii="Times New Roman" w:hAnsi="Times New Roman"/>
          <w:sz w:val="24"/>
          <w:szCs w:val="24"/>
        </w:rPr>
        <w:t>r pretendimin q</w:t>
      </w:r>
      <w:r w:rsidR="008D3593">
        <w:rPr>
          <w:rFonts w:ascii="Times New Roman" w:hAnsi="Times New Roman"/>
          <w:sz w:val="24"/>
          <w:szCs w:val="24"/>
        </w:rPr>
        <w:t>ë</w:t>
      </w:r>
      <w:r w:rsidR="005D591E">
        <w:rPr>
          <w:rFonts w:ascii="Times New Roman" w:hAnsi="Times New Roman"/>
          <w:sz w:val="24"/>
          <w:szCs w:val="24"/>
        </w:rPr>
        <w:t xml:space="preserve"> lidhet me arsyetimin e vendimit gjyq</w:t>
      </w:r>
      <w:r w:rsidR="008D3593">
        <w:rPr>
          <w:rFonts w:ascii="Times New Roman" w:hAnsi="Times New Roman"/>
          <w:sz w:val="24"/>
          <w:szCs w:val="24"/>
        </w:rPr>
        <w:t>ë</w:t>
      </w:r>
      <w:r w:rsidR="005D591E">
        <w:rPr>
          <w:rFonts w:ascii="Times New Roman" w:hAnsi="Times New Roman"/>
          <w:sz w:val="24"/>
          <w:szCs w:val="24"/>
        </w:rPr>
        <w:t>sor t</w:t>
      </w:r>
      <w:r w:rsidR="008D3593">
        <w:rPr>
          <w:rFonts w:ascii="Times New Roman" w:hAnsi="Times New Roman"/>
          <w:sz w:val="24"/>
          <w:szCs w:val="24"/>
        </w:rPr>
        <w:t>ë</w:t>
      </w:r>
      <w:r w:rsidR="005D591E">
        <w:rPr>
          <w:rFonts w:ascii="Times New Roman" w:hAnsi="Times New Roman"/>
          <w:sz w:val="24"/>
          <w:szCs w:val="24"/>
        </w:rPr>
        <w:t xml:space="preserve"> mospranimit t</w:t>
      </w:r>
      <w:r w:rsidR="008D3593">
        <w:rPr>
          <w:rFonts w:ascii="Times New Roman" w:hAnsi="Times New Roman"/>
          <w:sz w:val="24"/>
          <w:szCs w:val="24"/>
        </w:rPr>
        <w:t>ë</w:t>
      </w:r>
      <w:r w:rsidR="005D591E">
        <w:rPr>
          <w:rFonts w:ascii="Times New Roman" w:hAnsi="Times New Roman"/>
          <w:sz w:val="24"/>
          <w:szCs w:val="24"/>
        </w:rPr>
        <w:t xml:space="preserve"> k</w:t>
      </w:r>
      <w:r w:rsidR="008D3593">
        <w:rPr>
          <w:rFonts w:ascii="Times New Roman" w:hAnsi="Times New Roman"/>
          <w:sz w:val="24"/>
          <w:szCs w:val="24"/>
        </w:rPr>
        <w:t>ë</w:t>
      </w:r>
      <w:r w:rsidR="005D591E">
        <w:rPr>
          <w:rFonts w:ascii="Times New Roman" w:hAnsi="Times New Roman"/>
          <w:sz w:val="24"/>
          <w:szCs w:val="24"/>
        </w:rPr>
        <w:t>rkes</w:t>
      </w:r>
      <w:r w:rsidR="008D3593">
        <w:rPr>
          <w:rFonts w:ascii="Times New Roman" w:hAnsi="Times New Roman"/>
          <w:sz w:val="24"/>
          <w:szCs w:val="24"/>
        </w:rPr>
        <w:t>ë</w:t>
      </w:r>
      <w:r w:rsidR="005D591E">
        <w:rPr>
          <w:rFonts w:ascii="Times New Roman" w:hAnsi="Times New Roman"/>
          <w:sz w:val="24"/>
          <w:szCs w:val="24"/>
        </w:rPr>
        <w:t>s p</w:t>
      </w:r>
      <w:r w:rsidR="008D3593">
        <w:rPr>
          <w:rFonts w:ascii="Times New Roman" w:hAnsi="Times New Roman"/>
          <w:sz w:val="24"/>
          <w:szCs w:val="24"/>
        </w:rPr>
        <w:t>ë</w:t>
      </w:r>
      <w:r w:rsidR="005D591E">
        <w:rPr>
          <w:rFonts w:ascii="Times New Roman" w:hAnsi="Times New Roman"/>
          <w:sz w:val="24"/>
          <w:szCs w:val="24"/>
        </w:rPr>
        <w:t>r rishikim,</w:t>
      </w:r>
      <w:r w:rsidRPr="00C9262A">
        <w:rPr>
          <w:rFonts w:ascii="Times New Roman" w:hAnsi="Times New Roman"/>
          <w:sz w:val="24"/>
          <w:szCs w:val="24"/>
        </w:rPr>
        <w:t xml:space="preserve"> Kolegji</w:t>
      </w:r>
      <w:r w:rsidR="002D12BA">
        <w:rPr>
          <w:rFonts w:ascii="Times New Roman" w:hAnsi="Times New Roman"/>
          <w:sz w:val="24"/>
          <w:szCs w:val="24"/>
        </w:rPr>
        <w:t>,</w:t>
      </w:r>
      <w:r w:rsidRPr="00C9262A">
        <w:rPr>
          <w:rFonts w:ascii="Times New Roman" w:hAnsi="Times New Roman"/>
          <w:sz w:val="24"/>
          <w:szCs w:val="24"/>
        </w:rPr>
        <w:t xml:space="preserve"> duke u bazuar në aktet bashkëlidhur kërkesës, vëren se vendimi i Kolegjit Administrativ të Gjykatës së Lartë mban datën 27.05.2020, kurse kërkesa është paraqitur në Gjykatën Kushtetuese në datën 22.03.2021, pra jashtë afatit ligjor 4</w:t>
      </w:r>
      <w:r w:rsidR="002D12BA">
        <w:rPr>
          <w:rFonts w:ascii="Times New Roman" w:hAnsi="Times New Roman"/>
          <w:sz w:val="24"/>
          <w:szCs w:val="24"/>
        </w:rPr>
        <w:t>-</w:t>
      </w:r>
      <w:r w:rsidRPr="00C9262A">
        <w:rPr>
          <w:rFonts w:ascii="Times New Roman" w:hAnsi="Times New Roman"/>
          <w:sz w:val="24"/>
          <w:szCs w:val="24"/>
        </w:rPr>
        <w:t>mujor. Nga ana tjetër, kërkuesi nuk ka ngritur asnjë pretendim dhe nuk ka paraqitur asnjë provë që të ketë marrë dijeni efektive për këtë vendim në një datë të mëvonshme ose për pamundësinë reale të tij për të paraqitur kërkesën në Gjykatën Kusht</w:t>
      </w:r>
      <w:r w:rsidR="00D95684">
        <w:rPr>
          <w:rFonts w:ascii="Times New Roman" w:hAnsi="Times New Roman"/>
          <w:sz w:val="24"/>
          <w:szCs w:val="24"/>
        </w:rPr>
        <w:t>etuese brenda afatit ligjor 4-</w:t>
      </w:r>
      <w:r w:rsidRPr="00C9262A">
        <w:rPr>
          <w:rFonts w:ascii="Times New Roman" w:hAnsi="Times New Roman"/>
          <w:sz w:val="24"/>
          <w:szCs w:val="24"/>
        </w:rPr>
        <w:t xml:space="preserve">mujor. </w:t>
      </w:r>
      <w:r w:rsidR="00D609DA">
        <w:rPr>
          <w:rFonts w:ascii="Times New Roman" w:hAnsi="Times New Roman"/>
          <w:sz w:val="24"/>
          <w:szCs w:val="24"/>
        </w:rPr>
        <w:t>P</w:t>
      </w:r>
      <w:r w:rsidR="006B4401">
        <w:rPr>
          <w:rFonts w:ascii="Times New Roman" w:hAnsi="Times New Roman"/>
          <w:sz w:val="24"/>
          <w:szCs w:val="24"/>
        </w:rPr>
        <w:t>ë</w:t>
      </w:r>
      <w:r w:rsidR="00D609DA">
        <w:rPr>
          <w:rFonts w:ascii="Times New Roman" w:hAnsi="Times New Roman"/>
          <w:sz w:val="24"/>
          <w:szCs w:val="24"/>
        </w:rPr>
        <w:t>r m</w:t>
      </w:r>
      <w:r w:rsidR="006B4401">
        <w:rPr>
          <w:rFonts w:ascii="Times New Roman" w:hAnsi="Times New Roman"/>
          <w:sz w:val="24"/>
          <w:szCs w:val="24"/>
        </w:rPr>
        <w:t>ë</w:t>
      </w:r>
      <w:r w:rsidR="00D609DA">
        <w:rPr>
          <w:rFonts w:ascii="Times New Roman" w:hAnsi="Times New Roman"/>
          <w:sz w:val="24"/>
          <w:szCs w:val="24"/>
        </w:rPr>
        <w:t xml:space="preserve"> tep</w:t>
      </w:r>
      <w:r w:rsidR="006B4401">
        <w:rPr>
          <w:rFonts w:ascii="Times New Roman" w:hAnsi="Times New Roman"/>
          <w:sz w:val="24"/>
          <w:szCs w:val="24"/>
        </w:rPr>
        <w:t>ë</w:t>
      </w:r>
      <w:r w:rsidR="00D609DA">
        <w:rPr>
          <w:rFonts w:ascii="Times New Roman" w:hAnsi="Times New Roman"/>
          <w:sz w:val="24"/>
          <w:szCs w:val="24"/>
        </w:rPr>
        <w:t>r</w:t>
      </w:r>
      <w:r w:rsidRPr="00C9262A">
        <w:rPr>
          <w:rFonts w:ascii="Times New Roman" w:hAnsi="Times New Roman"/>
          <w:sz w:val="24"/>
          <w:szCs w:val="24"/>
        </w:rPr>
        <w:t xml:space="preserve">, Kolegji vëren se </w:t>
      </w:r>
      <w:r w:rsidR="008D3593">
        <w:rPr>
          <w:rFonts w:ascii="Times New Roman" w:hAnsi="Times New Roman"/>
          <w:sz w:val="24"/>
          <w:szCs w:val="24"/>
        </w:rPr>
        <w:t xml:space="preserve">në </w:t>
      </w:r>
      <w:r w:rsidR="00E82B34">
        <w:rPr>
          <w:rFonts w:ascii="Times New Roman" w:hAnsi="Times New Roman"/>
          <w:sz w:val="24"/>
          <w:szCs w:val="24"/>
        </w:rPr>
        <w:t xml:space="preserve">përmbajtje të ankimit të parë individual kushtetues të </w:t>
      </w:r>
      <w:r w:rsidRPr="00C9262A">
        <w:rPr>
          <w:rFonts w:ascii="Times New Roman" w:hAnsi="Times New Roman"/>
          <w:sz w:val="24"/>
          <w:szCs w:val="24"/>
        </w:rPr>
        <w:t>datë</w:t>
      </w:r>
      <w:r w:rsidR="00E82B34">
        <w:rPr>
          <w:rFonts w:ascii="Times New Roman" w:hAnsi="Times New Roman"/>
          <w:sz w:val="24"/>
          <w:szCs w:val="24"/>
        </w:rPr>
        <w:t>s</w:t>
      </w:r>
      <w:r w:rsidRPr="00C9262A">
        <w:rPr>
          <w:rFonts w:ascii="Times New Roman" w:hAnsi="Times New Roman"/>
          <w:sz w:val="24"/>
          <w:szCs w:val="24"/>
        </w:rPr>
        <w:t xml:space="preserve"> 21.09.2020</w:t>
      </w:r>
      <w:r w:rsidR="00E82B34">
        <w:rPr>
          <w:rFonts w:ascii="Times New Roman" w:hAnsi="Times New Roman"/>
          <w:sz w:val="24"/>
          <w:szCs w:val="24"/>
        </w:rPr>
        <w:t xml:space="preserve">, për të cilin Kolegji ka vendosur moskalimin </w:t>
      </w:r>
      <w:r w:rsidR="002D12BA">
        <w:rPr>
          <w:rFonts w:ascii="Times New Roman" w:hAnsi="Times New Roman"/>
          <w:sz w:val="24"/>
          <w:szCs w:val="24"/>
        </w:rPr>
        <w:t>e ç</w:t>
      </w:r>
      <w:r w:rsidR="00875B8A">
        <w:rPr>
          <w:rFonts w:ascii="Times New Roman" w:hAnsi="Times New Roman"/>
          <w:sz w:val="24"/>
          <w:szCs w:val="24"/>
        </w:rPr>
        <w:t>ë</w:t>
      </w:r>
      <w:r w:rsidR="002D12BA">
        <w:rPr>
          <w:rFonts w:ascii="Times New Roman" w:hAnsi="Times New Roman"/>
          <w:sz w:val="24"/>
          <w:szCs w:val="24"/>
        </w:rPr>
        <w:t xml:space="preserve">shtjes </w:t>
      </w:r>
      <w:r w:rsidR="00E82B34">
        <w:rPr>
          <w:rFonts w:ascii="Times New Roman" w:hAnsi="Times New Roman"/>
          <w:sz w:val="24"/>
          <w:szCs w:val="24"/>
        </w:rPr>
        <w:t xml:space="preserve">në seancë plenare, </w:t>
      </w:r>
      <w:r w:rsidRPr="00C9262A">
        <w:rPr>
          <w:rFonts w:ascii="Times New Roman" w:hAnsi="Times New Roman"/>
          <w:sz w:val="24"/>
          <w:szCs w:val="24"/>
        </w:rPr>
        <w:t>kërkuesi i referohej vendimit të</w:t>
      </w:r>
      <w:r>
        <w:rPr>
          <w:rFonts w:ascii="Times New Roman" w:hAnsi="Times New Roman"/>
          <w:sz w:val="24"/>
          <w:szCs w:val="24"/>
        </w:rPr>
        <w:t xml:space="preserve"> Kolegjit Administrativ të Gjyka</w:t>
      </w:r>
      <w:r w:rsidRPr="00C9262A">
        <w:rPr>
          <w:rFonts w:ascii="Times New Roman" w:hAnsi="Times New Roman"/>
          <w:sz w:val="24"/>
          <w:szCs w:val="24"/>
        </w:rPr>
        <w:t>tës së Lartë, ndonëse nuk e kundërshtonte atë, duke pranuar në këtë mënyr</w:t>
      </w:r>
      <w:r w:rsidR="002D12BA">
        <w:rPr>
          <w:rFonts w:ascii="Times New Roman" w:hAnsi="Times New Roman"/>
          <w:sz w:val="24"/>
          <w:szCs w:val="24"/>
        </w:rPr>
        <w:t>ë se kishte dijeni efektivisht p</w:t>
      </w:r>
      <w:r w:rsidR="00875B8A">
        <w:rPr>
          <w:rFonts w:ascii="Times New Roman" w:hAnsi="Times New Roman"/>
          <w:sz w:val="24"/>
          <w:szCs w:val="24"/>
        </w:rPr>
        <w:t>ë</w:t>
      </w:r>
      <w:r w:rsidR="002D12BA">
        <w:rPr>
          <w:rFonts w:ascii="Times New Roman" w:hAnsi="Times New Roman"/>
          <w:sz w:val="24"/>
          <w:szCs w:val="24"/>
        </w:rPr>
        <w:t>r</w:t>
      </w:r>
      <w:r w:rsidRPr="00C9262A">
        <w:rPr>
          <w:rFonts w:ascii="Times New Roman" w:hAnsi="Times New Roman"/>
          <w:sz w:val="24"/>
          <w:szCs w:val="24"/>
        </w:rPr>
        <w:t xml:space="preserve"> vendim</w:t>
      </w:r>
      <w:r w:rsidR="00E82B34">
        <w:rPr>
          <w:rFonts w:ascii="Times New Roman" w:hAnsi="Times New Roman"/>
          <w:sz w:val="24"/>
          <w:szCs w:val="24"/>
        </w:rPr>
        <w:t>in gjyqësor të mospranimit të kërkesës për rishikim</w:t>
      </w:r>
      <w:r w:rsidRPr="00C9262A">
        <w:rPr>
          <w:rFonts w:ascii="Times New Roman" w:hAnsi="Times New Roman"/>
          <w:sz w:val="24"/>
          <w:szCs w:val="24"/>
        </w:rPr>
        <w:t xml:space="preserve"> </w:t>
      </w:r>
      <w:r w:rsidRPr="00C9262A">
        <w:rPr>
          <w:rFonts w:ascii="Times New Roman" w:hAnsi="Times New Roman"/>
          <w:i/>
          <w:sz w:val="24"/>
          <w:szCs w:val="24"/>
        </w:rPr>
        <w:t>(shih paragrafin 18 të vendimit nr. 99, datë 16.11.2020 të Kolegjit)</w:t>
      </w:r>
      <w:r w:rsidRPr="00C9262A">
        <w:rPr>
          <w:rFonts w:ascii="Times New Roman" w:hAnsi="Times New Roman"/>
          <w:sz w:val="24"/>
          <w:szCs w:val="24"/>
        </w:rPr>
        <w:t xml:space="preserve">. </w:t>
      </w:r>
    </w:p>
    <w:p w:rsidR="003E27BF" w:rsidRPr="00C9262A" w:rsidRDefault="003E27BF" w:rsidP="003E27BF">
      <w:pPr>
        <w:numPr>
          <w:ilvl w:val="0"/>
          <w:numId w:val="26"/>
        </w:numPr>
        <w:tabs>
          <w:tab w:val="left" w:pos="1080"/>
        </w:tabs>
        <w:ind w:left="0" w:firstLine="720"/>
        <w:contextualSpacing/>
        <w:rPr>
          <w:rFonts w:ascii="Times New Roman" w:hAnsi="Times New Roman"/>
          <w:sz w:val="24"/>
          <w:szCs w:val="24"/>
          <w:lang w:eastAsia="sq-AL"/>
        </w:rPr>
      </w:pPr>
      <w:r w:rsidRPr="00C9262A">
        <w:rPr>
          <w:rFonts w:ascii="Times New Roman" w:hAnsi="Times New Roman"/>
          <w:sz w:val="24"/>
          <w:szCs w:val="24"/>
        </w:rPr>
        <w:t>Për sa më lart, Kolegji vlerëson se pretendim</w:t>
      </w:r>
      <w:r w:rsidR="00E82B34">
        <w:rPr>
          <w:rFonts w:ascii="Times New Roman" w:hAnsi="Times New Roman"/>
          <w:sz w:val="24"/>
          <w:szCs w:val="24"/>
        </w:rPr>
        <w:t xml:space="preserve">i për cenimin e standardit të arsyetimit nga </w:t>
      </w:r>
      <w:r w:rsidRPr="00C9262A">
        <w:rPr>
          <w:rFonts w:ascii="Times New Roman" w:hAnsi="Times New Roman"/>
          <w:sz w:val="24"/>
          <w:szCs w:val="24"/>
        </w:rPr>
        <w:t xml:space="preserve">vendimi gjyqësor </w:t>
      </w:r>
      <w:r w:rsidR="00E82B34">
        <w:rPr>
          <w:rFonts w:ascii="Times New Roman" w:hAnsi="Times New Roman"/>
          <w:sz w:val="24"/>
          <w:szCs w:val="24"/>
        </w:rPr>
        <w:t>i</w:t>
      </w:r>
      <w:r w:rsidRPr="00C9262A">
        <w:rPr>
          <w:rFonts w:ascii="Times New Roman" w:hAnsi="Times New Roman"/>
          <w:sz w:val="24"/>
          <w:szCs w:val="24"/>
        </w:rPr>
        <w:t xml:space="preserve"> Kolegjit Administrativ të Gjykatës së Lartë për mospranimin e kërkesës për rishikim </w:t>
      </w:r>
      <w:r w:rsidR="00B17EBD">
        <w:rPr>
          <w:rFonts w:ascii="Times New Roman" w:hAnsi="Times New Roman"/>
          <w:sz w:val="24"/>
          <w:szCs w:val="24"/>
        </w:rPr>
        <w:t>ë</w:t>
      </w:r>
      <w:r w:rsidR="00475C62">
        <w:rPr>
          <w:rFonts w:ascii="Times New Roman" w:hAnsi="Times New Roman"/>
          <w:sz w:val="24"/>
          <w:szCs w:val="24"/>
        </w:rPr>
        <w:t>sht</w:t>
      </w:r>
      <w:r w:rsidR="00B17EBD">
        <w:rPr>
          <w:rFonts w:ascii="Times New Roman" w:hAnsi="Times New Roman"/>
          <w:sz w:val="24"/>
          <w:szCs w:val="24"/>
        </w:rPr>
        <w:t>ë</w:t>
      </w:r>
      <w:r w:rsidRPr="00C9262A">
        <w:rPr>
          <w:rFonts w:ascii="Times New Roman" w:hAnsi="Times New Roman"/>
          <w:sz w:val="24"/>
          <w:szCs w:val="24"/>
        </w:rPr>
        <w:t xml:space="preserve"> paraqitur jashtë afatit ligjor 4-mujor dhe se kërkuesi nuk legjitimohet </w:t>
      </w:r>
      <w:r w:rsidRPr="00C9262A">
        <w:rPr>
          <w:rFonts w:ascii="Times New Roman" w:hAnsi="Times New Roman"/>
          <w:i/>
          <w:sz w:val="24"/>
          <w:szCs w:val="24"/>
        </w:rPr>
        <w:t>ratione temporis</w:t>
      </w:r>
      <w:r w:rsidRPr="00C9262A">
        <w:rPr>
          <w:rFonts w:ascii="Times New Roman" w:hAnsi="Times New Roman"/>
          <w:sz w:val="24"/>
          <w:szCs w:val="24"/>
        </w:rPr>
        <w:t xml:space="preserve"> për vënien në lëvizje të Gjykatës Kushtetuese. </w:t>
      </w:r>
    </w:p>
    <w:p w:rsidR="003E27BF" w:rsidRPr="00C9262A" w:rsidRDefault="003E27BF" w:rsidP="003E27BF">
      <w:pPr>
        <w:numPr>
          <w:ilvl w:val="0"/>
          <w:numId w:val="26"/>
        </w:numPr>
        <w:tabs>
          <w:tab w:val="left" w:pos="1080"/>
        </w:tabs>
        <w:ind w:left="0" w:firstLine="720"/>
        <w:contextualSpacing/>
        <w:rPr>
          <w:rFonts w:ascii="Times New Roman" w:hAnsi="Times New Roman"/>
          <w:sz w:val="24"/>
          <w:szCs w:val="24"/>
          <w:lang w:eastAsia="sq-AL"/>
        </w:rPr>
      </w:pPr>
      <w:r w:rsidRPr="00C9262A">
        <w:rPr>
          <w:rFonts w:ascii="Times New Roman" w:hAnsi="Times New Roman"/>
          <w:sz w:val="24"/>
          <w:szCs w:val="24"/>
        </w:rPr>
        <w:t xml:space="preserve">Si përfundim, </w:t>
      </w:r>
      <w:r w:rsidRPr="00C9262A">
        <w:rPr>
          <w:rFonts w:ascii="Times New Roman" w:hAnsi="Times New Roman"/>
          <w:bCs/>
          <w:sz w:val="24"/>
          <w:szCs w:val="24"/>
        </w:rPr>
        <w:t xml:space="preserve">Kolegji </w:t>
      </w:r>
      <w:r w:rsidRPr="00C9262A">
        <w:rPr>
          <w:rFonts w:ascii="Times New Roman" w:hAnsi="Times New Roman"/>
          <w:color w:val="000000"/>
          <w:sz w:val="24"/>
          <w:szCs w:val="24"/>
        </w:rPr>
        <w:t xml:space="preserve">çmon se ankimi individual kushtetues nuk plotëson kriteret ligjore për pranimin e tij </w:t>
      </w:r>
      <w:r w:rsidRPr="00C9262A">
        <w:rPr>
          <w:rFonts w:ascii="Times New Roman" w:hAnsi="Times New Roman"/>
          <w:sz w:val="24"/>
          <w:szCs w:val="24"/>
        </w:rPr>
        <w:t>për shqyrtim në seancë plenare</w:t>
      </w:r>
      <w:r w:rsidRPr="00C9262A">
        <w:rPr>
          <w:rFonts w:ascii="Times New Roman" w:hAnsi="Times New Roman"/>
          <w:color w:val="000000"/>
          <w:sz w:val="24"/>
          <w:szCs w:val="24"/>
        </w:rPr>
        <w:t>.</w:t>
      </w:r>
    </w:p>
    <w:p w:rsidR="00EB56F7" w:rsidRPr="008A65CC" w:rsidRDefault="00EB56F7" w:rsidP="00F35711">
      <w:pPr>
        <w:contextualSpacing/>
        <w:jc w:val="center"/>
        <w:rPr>
          <w:rFonts w:ascii="Times New Roman" w:eastAsia="Times New Roman" w:hAnsi="Times New Roman"/>
          <w:b/>
          <w:bCs/>
          <w:sz w:val="24"/>
          <w:szCs w:val="24"/>
        </w:rPr>
      </w:pPr>
      <w:r w:rsidRPr="008A65CC">
        <w:rPr>
          <w:rFonts w:ascii="Times New Roman" w:eastAsia="Times New Roman" w:hAnsi="Times New Roman"/>
          <w:b/>
          <w:bCs/>
          <w:sz w:val="24"/>
          <w:szCs w:val="24"/>
        </w:rPr>
        <w:t>PËR KËTO ARSYE,</w:t>
      </w:r>
    </w:p>
    <w:p w:rsidR="007C70EC" w:rsidRPr="008A65CC" w:rsidRDefault="00EB56F7" w:rsidP="00254A13">
      <w:pPr>
        <w:tabs>
          <w:tab w:val="left" w:pos="1080"/>
        </w:tabs>
        <w:ind w:firstLine="720"/>
        <w:contextualSpacing/>
        <w:rPr>
          <w:rFonts w:ascii="Times New Roman" w:hAnsi="Times New Roman"/>
          <w:sz w:val="24"/>
          <w:szCs w:val="24"/>
        </w:rPr>
      </w:pPr>
      <w:r w:rsidRPr="008A65CC">
        <w:rPr>
          <w:rFonts w:ascii="Times New Roman" w:hAnsi="Times New Roman"/>
          <w:sz w:val="24"/>
          <w:szCs w:val="24"/>
        </w:rPr>
        <w:t xml:space="preserve">Kolegji i Gjykatës Kushtetuese të Republikës së Shqipërisë, </w:t>
      </w:r>
      <w:r w:rsidR="003E27BF" w:rsidRPr="00C9262A">
        <w:rPr>
          <w:rFonts w:ascii="Times New Roman" w:hAnsi="Times New Roman"/>
          <w:sz w:val="24"/>
          <w:szCs w:val="24"/>
        </w:rPr>
        <w:t xml:space="preserve">në </w:t>
      </w:r>
      <w:r w:rsidR="003E27BF" w:rsidRPr="00C9262A">
        <w:rPr>
          <w:rFonts w:ascii="Times New Roman" w:eastAsia="Times New Roman" w:hAnsi="Times New Roman"/>
          <w:sz w:val="24"/>
          <w:szCs w:val="24"/>
        </w:rPr>
        <w:t>bazë të nenit 31/a, p</w:t>
      </w:r>
      <w:r w:rsidR="002D12BA">
        <w:rPr>
          <w:rFonts w:ascii="Times New Roman" w:eastAsia="Times New Roman" w:hAnsi="Times New Roman"/>
          <w:sz w:val="24"/>
          <w:szCs w:val="24"/>
        </w:rPr>
        <w:t>ika 1 dhe pika 2, shkronjat “ç”</w:t>
      </w:r>
      <w:r w:rsidR="00D609DA" w:rsidRPr="008D3593">
        <w:rPr>
          <w:rFonts w:ascii="Times New Roman" w:eastAsia="Times New Roman" w:hAnsi="Times New Roman"/>
          <w:sz w:val="24"/>
          <w:szCs w:val="24"/>
        </w:rPr>
        <w:t xml:space="preserve">, “d” </w:t>
      </w:r>
      <w:r w:rsidR="003E27BF" w:rsidRPr="00C9262A">
        <w:rPr>
          <w:rFonts w:ascii="Times New Roman" w:eastAsia="Times New Roman" w:hAnsi="Times New Roman"/>
          <w:sz w:val="24"/>
          <w:szCs w:val="24"/>
        </w:rPr>
        <w:t>dhe “dh”, të ligjit nr. 8577, datë 10.02.2000 “Për organizimin</w:t>
      </w:r>
      <w:r w:rsidR="003E27BF" w:rsidRPr="00C9262A">
        <w:rPr>
          <w:rFonts w:ascii="Times New Roman" w:hAnsi="Times New Roman"/>
          <w:sz w:val="24"/>
          <w:szCs w:val="24"/>
        </w:rPr>
        <w:t xml:space="preserve"> dhe funksionimin e Gjykatës Kushtetuese të Republikës së Shqipërisë”, të ndryshuar,</w:t>
      </w:r>
    </w:p>
    <w:p w:rsidR="00EB56F7" w:rsidRPr="008A65CC" w:rsidRDefault="00EB56F7" w:rsidP="00254A13">
      <w:pPr>
        <w:contextualSpacing/>
        <w:jc w:val="center"/>
        <w:rPr>
          <w:rFonts w:ascii="Times New Roman" w:eastAsia="Times New Roman" w:hAnsi="Times New Roman"/>
          <w:b/>
          <w:bCs/>
          <w:sz w:val="24"/>
          <w:szCs w:val="24"/>
        </w:rPr>
      </w:pPr>
    </w:p>
    <w:p w:rsidR="00EB56F7" w:rsidRPr="008A65CC" w:rsidRDefault="00EB56F7" w:rsidP="00254A13">
      <w:pPr>
        <w:contextualSpacing/>
        <w:jc w:val="center"/>
        <w:rPr>
          <w:rFonts w:ascii="Times New Roman" w:eastAsia="Times New Roman" w:hAnsi="Times New Roman"/>
          <w:b/>
          <w:bCs/>
          <w:sz w:val="24"/>
          <w:szCs w:val="24"/>
        </w:rPr>
      </w:pPr>
      <w:r w:rsidRPr="008A65CC">
        <w:rPr>
          <w:rFonts w:ascii="Times New Roman" w:eastAsia="Times New Roman" w:hAnsi="Times New Roman"/>
          <w:b/>
          <w:bCs/>
          <w:sz w:val="24"/>
          <w:szCs w:val="24"/>
        </w:rPr>
        <w:t>V E N D O S I:</w:t>
      </w:r>
    </w:p>
    <w:p w:rsidR="00B55732" w:rsidRPr="008A65CC" w:rsidRDefault="00EB56F7" w:rsidP="00F35711">
      <w:pPr>
        <w:ind w:firstLine="720"/>
        <w:contextualSpacing/>
        <w:rPr>
          <w:rFonts w:ascii="Times New Roman" w:hAnsi="Times New Roman"/>
          <w:b/>
          <w:bCs/>
          <w:sz w:val="24"/>
          <w:szCs w:val="24"/>
        </w:rPr>
      </w:pPr>
      <w:r w:rsidRPr="008A65CC">
        <w:rPr>
          <w:rFonts w:ascii="Times New Roman" w:eastAsia="Times New Roman" w:hAnsi="Times New Roman"/>
          <w:sz w:val="24"/>
          <w:szCs w:val="24"/>
        </w:rPr>
        <w:t xml:space="preserve">Moskalimin e çështjes për shqyrtim në seancë plenare.  </w:t>
      </w:r>
    </w:p>
    <w:sectPr w:rsidR="00B55732" w:rsidRPr="008A65CC" w:rsidSect="006E4904">
      <w:headerReference w:type="default" r:id="rId8"/>
      <w:footerReference w:type="default" r:id="rId9"/>
      <w:footerReference w:type="first" r:id="rId10"/>
      <w:pgSz w:w="11906" w:h="16838"/>
      <w:pgMar w:top="1440" w:right="1440" w:bottom="1440" w:left="1440"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35D4" w:rsidRDefault="00A835D4">
      <w:pPr>
        <w:spacing w:line="240" w:lineRule="auto"/>
      </w:pPr>
      <w:r>
        <w:separator/>
      </w:r>
    </w:p>
  </w:endnote>
  <w:endnote w:type="continuationSeparator" w:id="0">
    <w:p w:rsidR="00A835D4" w:rsidRDefault="00A835D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E6F" w:rsidRDefault="003A5E6F">
    <w:pPr>
      <w:pStyle w:val="Footer"/>
      <w:jc w:val="right"/>
    </w:pPr>
    <w:r>
      <w:fldChar w:fldCharType="begin"/>
    </w:r>
    <w:r>
      <w:instrText xml:space="preserve"> PAGE   \* MERGEFORMAT </w:instrText>
    </w:r>
    <w:r>
      <w:fldChar w:fldCharType="separate"/>
    </w:r>
    <w:r w:rsidR="00DF780E">
      <w:rPr>
        <w:noProof/>
      </w:rPr>
      <w:t>2</w:t>
    </w:r>
    <w:r>
      <w:rPr>
        <w:noProof/>
      </w:rPr>
      <w:fldChar w:fldCharType="end"/>
    </w:r>
  </w:p>
  <w:p w:rsidR="009C18CD" w:rsidRPr="00AB1C7E" w:rsidRDefault="009C18CD" w:rsidP="00472146">
    <w:pPr>
      <w:pStyle w:val="Footer"/>
      <w:rPr>
        <w:rFonts w:ascii="Cambria" w:hAnsi="Cambr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18CD" w:rsidRPr="002B4F13" w:rsidRDefault="002B4F13">
    <w:pPr>
      <w:pStyle w:val="Footer"/>
      <w:rPr>
        <w:rFonts w:ascii="Times New Roman" w:hAnsi="Times New Roman"/>
      </w:rP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35D4" w:rsidRDefault="00A835D4">
      <w:pPr>
        <w:spacing w:line="240" w:lineRule="auto"/>
      </w:pPr>
      <w:r>
        <w:separator/>
      </w:r>
    </w:p>
  </w:footnote>
  <w:footnote w:type="continuationSeparator" w:id="0">
    <w:p w:rsidR="00A835D4" w:rsidRDefault="00A835D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18CD" w:rsidRDefault="009C18CD">
    <w:pPr>
      <w:pStyle w:val="Heade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12B25"/>
    <w:multiLevelType w:val="multilevel"/>
    <w:tmpl w:val="05700210"/>
    <w:lvl w:ilvl="0">
      <w:start w:val="4"/>
      <w:numFmt w:val="decimal"/>
      <w:lvlText w:val="%1."/>
      <w:lvlJc w:val="left"/>
      <w:pPr>
        <w:ind w:left="360" w:hanging="360"/>
      </w:pPr>
      <w:rPr>
        <w:rFonts w:eastAsia="MS Mincho" w:hint="default"/>
        <w:i/>
      </w:rPr>
    </w:lvl>
    <w:lvl w:ilvl="1">
      <w:start w:val="1"/>
      <w:numFmt w:val="decimal"/>
      <w:lvlText w:val="%1.%2."/>
      <w:lvlJc w:val="left"/>
      <w:pPr>
        <w:ind w:left="1069" w:hanging="360"/>
      </w:pPr>
      <w:rPr>
        <w:rFonts w:eastAsia="MS Mincho" w:hint="default"/>
        <w:i/>
      </w:rPr>
    </w:lvl>
    <w:lvl w:ilvl="2">
      <w:start w:val="1"/>
      <w:numFmt w:val="decimal"/>
      <w:lvlText w:val="%1.%2.%3."/>
      <w:lvlJc w:val="left"/>
      <w:pPr>
        <w:ind w:left="2138" w:hanging="720"/>
      </w:pPr>
      <w:rPr>
        <w:rFonts w:eastAsia="MS Mincho" w:hint="default"/>
        <w:i/>
      </w:rPr>
    </w:lvl>
    <w:lvl w:ilvl="3">
      <w:start w:val="1"/>
      <w:numFmt w:val="decimal"/>
      <w:lvlText w:val="%1.%2.%3.%4."/>
      <w:lvlJc w:val="left"/>
      <w:pPr>
        <w:ind w:left="2847" w:hanging="720"/>
      </w:pPr>
      <w:rPr>
        <w:rFonts w:eastAsia="MS Mincho" w:hint="default"/>
        <w:i/>
      </w:rPr>
    </w:lvl>
    <w:lvl w:ilvl="4">
      <w:start w:val="1"/>
      <w:numFmt w:val="decimal"/>
      <w:lvlText w:val="%1.%2.%3.%4.%5."/>
      <w:lvlJc w:val="left"/>
      <w:pPr>
        <w:ind w:left="3916" w:hanging="1080"/>
      </w:pPr>
      <w:rPr>
        <w:rFonts w:eastAsia="MS Mincho" w:hint="default"/>
        <w:i/>
      </w:rPr>
    </w:lvl>
    <w:lvl w:ilvl="5">
      <w:start w:val="1"/>
      <w:numFmt w:val="decimal"/>
      <w:lvlText w:val="%1.%2.%3.%4.%5.%6."/>
      <w:lvlJc w:val="left"/>
      <w:pPr>
        <w:ind w:left="4625" w:hanging="1080"/>
      </w:pPr>
      <w:rPr>
        <w:rFonts w:eastAsia="MS Mincho" w:hint="default"/>
        <w:i/>
      </w:rPr>
    </w:lvl>
    <w:lvl w:ilvl="6">
      <w:start w:val="1"/>
      <w:numFmt w:val="decimal"/>
      <w:lvlText w:val="%1.%2.%3.%4.%5.%6.%7."/>
      <w:lvlJc w:val="left"/>
      <w:pPr>
        <w:ind w:left="5694" w:hanging="1440"/>
      </w:pPr>
      <w:rPr>
        <w:rFonts w:eastAsia="MS Mincho" w:hint="default"/>
        <w:i/>
      </w:rPr>
    </w:lvl>
    <w:lvl w:ilvl="7">
      <w:start w:val="1"/>
      <w:numFmt w:val="decimal"/>
      <w:lvlText w:val="%1.%2.%3.%4.%5.%6.%7.%8."/>
      <w:lvlJc w:val="left"/>
      <w:pPr>
        <w:ind w:left="6403" w:hanging="1440"/>
      </w:pPr>
      <w:rPr>
        <w:rFonts w:eastAsia="MS Mincho" w:hint="default"/>
        <w:i/>
      </w:rPr>
    </w:lvl>
    <w:lvl w:ilvl="8">
      <w:start w:val="1"/>
      <w:numFmt w:val="decimal"/>
      <w:lvlText w:val="%1.%2.%3.%4.%5.%6.%7.%8.%9."/>
      <w:lvlJc w:val="left"/>
      <w:pPr>
        <w:ind w:left="7472" w:hanging="1800"/>
      </w:pPr>
      <w:rPr>
        <w:rFonts w:eastAsia="MS Mincho" w:hint="default"/>
        <w:i/>
      </w:rPr>
    </w:lvl>
  </w:abstractNum>
  <w:abstractNum w:abstractNumId="1">
    <w:nsid w:val="05FC53D1"/>
    <w:multiLevelType w:val="multilevel"/>
    <w:tmpl w:val="433EEF78"/>
    <w:lvl w:ilvl="0">
      <w:start w:val="7"/>
      <w:numFmt w:val="decimal"/>
      <w:lvlText w:val="%1."/>
      <w:lvlJc w:val="left"/>
      <w:pPr>
        <w:ind w:left="360" w:hanging="360"/>
      </w:pPr>
      <w:rPr>
        <w:rFonts w:eastAsia="MS Mincho" w:hint="default"/>
      </w:rPr>
    </w:lvl>
    <w:lvl w:ilvl="1">
      <w:start w:val="1"/>
      <w:numFmt w:val="decimal"/>
      <w:lvlText w:val="%1.%2."/>
      <w:lvlJc w:val="left"/>
      <w:pPr>
        <w:ind w:left="1069" w:hanging="360"/>
      </w:pPr>
      <w:rPr>
        <w:rFonts w:eastAsia="MS Mincho" w:hint="default"/>
      </w:rPr>
    </w:lvl>
    <w:lvl w:ilvl="2">
      <w:start w:val="1"/>
      <w:numFmt w:val="decimal"/>
      <w:lvlText w:val="%1.%2.%3."/>
      <w:lvlJc w:val="left"/>
      <w:pPr>
        <w:ind w:left="2138" w:hanging="720"/>
      </w:pPr>
      <w:rPr>
        <w:rFonts w:eastAsia="MS Mincho" w:hint="default"/>
      </w:rPr>
    </w:lvl>
    <w:lvl w:ilvl="3">
      <w:start w:val="1"/>
      <w:numFmt w:val="decimal"/>
      <w:lvlText w:val="%1.%2.%3.%4."/>
      <w:lvlJc w:val="left"/>
      <w:pPr>
        <w:ind w:left="2847" w:hanging="720"/>
      </w:pPr>
      <w:rPr>
        <w:rFonts w:eastAsia="MS Mincho" w:hint="default"/>
      </w:rPr>
    </w:lvl>
    <w:lvl w:ilvl="4">
      <w:start w:val="1"/>
      <w:numFmt w:val="decimal"/>
      <w:lvlText w:val="%1.%2.%3.%4.%5."/>
      <w:lvlJc w:val="left"/>
      <w:pPr>
        <w:ind w:left="3916" w:hanging="1080"/>
      </w:pPr>
      <w:rPr>
        <w:rFonts w:eastAsia="MS Mincho" w:hint="default"/>
      </w:rPr>
    </w:lvl>
    <w:lvl w:ilvl="5">
      <w:start w:val="1"/>
      <w:numFmt w:val="decimal"/>
      <w:lvlText w:val="%1.%2.%3.%4.%5.%6."/>
      <w:lvlJc w:val="left"/>
      <w:pPr>
        <w:ind w:left="4625" w:hanging="1080"/>
      </w:pPr>
      <w:rPr>
        <w:rFonts w:eastAsia="MS Mincho" w:hint="default"/>
      </w:rPr>
    </w:lvl>
    <w:lvl w:ilvl="6">
      <w:start w:val="1"/>
      <w:numFmt w:val="decimal"/>
      <w:lvlText w:val="%1.%2.%3.%4.%5.%6.%7."/>
      <w:lvlJc w:val="left"/>
      <w:pPr>
        <w:ind w:left="5694" w:hanging="1440"/>
      </w:pPr>
      <w:rPr>
        <w:rFonts w:eastAsia="MS Mincho" w:hint="default"/>
      </w:rPr>
    </w:lvl>
    <w:lvl w:ilvl="7">
      <w:start w:val="1"/>
      <w:numFmt w:val="decimal"/>
      <w:lvlText w:val="%1.%2.%3.%4.%5.%6.%7.%8."/>
      <w:lvlJc w:val="left"/>
      <w:pPr>
        <w:ind w:left="6403" w:hanging="1440"/>
      </w:pPr>
      <w:rPr>
        <w:rFonts w:eastAsia="MS Mincho" w:hint="default"/>
      </w:rPr>
    </w:lvl>
    <w:lvl w:ilvl="8">
      <w:start w:val="1"/>
      <w:numFmt w:val="decimal"/>
      <w:lvlText w:val="%1.%2.%3.%4.%5.%6.%7.%8.%9."/>
      <w:lvlJc w:val="left"/>
      <w:pPr>
        <w:ind w:left="7472" w:hanging="1800"/>
      </w:pPr>
      <w:rPr>
        <w:rFonts w:eastAsia="MS Mincho" w:hint="default"/>
      </w:rPr>
    </w:lvl>
  </w:abstractNum>
  <w:abstractNum w:abstractNumId="2">
    <w:nsid w:val="092D4333"/>
    <w:multiLevelType w:val="multilevel"/>
    <w:tmpl w:val="9A2C114C"/>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0B887FE4"/>
    <w:multiLevelType w:val="multilevel"/>
    <w:tmpl w:val="537E5822"/>
    <w:lvl w:ilvl="0">
      <w:start w:val="1"/>
      <w:numFmt w:val="decimal"/>
      <w:lvlText w:val="%1."/>
      <w:lvlJc w:val="left"/>
      <w:pPr>
        <w:ind w:left="2880" w:hanging="360"/>
      </w:pPr>
      <w:rPr>
        <w:rFonts w:ascii="Times New Roman" w:eastAsia="Times New Roman" w:hAnsi="Times New Roman" w:cs="Times New Roman"/>
        <w:b w:val="0"/>
        <w:i w:val="0"/>
      </w:rPr>
    </w:lvl>
    <w:lvl w:ilvl="1">
      <w:start w:val="1"/>
      <w:numFmt w:val="decimal"/>
      <w:isLgl/>
      <w:lvlText w:val="%1.%2."/>
      <w:lvlJc w:val="left"/>
      <w:pPr>
        <w:ind w:left="990" w:hanging="360"/>
      </w:pPr>
      <w:rPr>
        <w:rFonts w:hint="default"/>
        <w:b w:val="0"/>
        <w:i w:val="0"/>
      </w:rPr>
    </w:lvl>
    <w:lvl w:ilvl="2">
      <w:start w:val="1"/>
      <w:numFmt w:val="decimal"/>
      <w:isLgl/>
      <w:lvlText w:val="%1.%2.%3."/>
      <w:lvlJc w:val="left"/>
      <w:pPr>
        <w:ind w:left="1620" w:hanging="720"/>
      </w:pPr>
      <w:rPr>
        <w:rFonts w:hint="default"/>
        <w:b w:val="0"/>
        <w:i w:val="0"/>
      </w:rPr>
    </w:lvl>
    <w:lvl w:ilvl="3">
      <w:start w:val="1"/>
      <w:numFmt w:val="decimal"/>
      <w:isLgl/>
      <w:lvlText w:val="%1.%2.%3.%4."/>
      <w:lvlJc w:val="left"/>
      <w:pPr>
        <w:ind w:left="1890" w:hanging="720"/>
      </w:pPr>
      <w:rPr>
        <w:rFonts w:hint="default"/>
        <w:b w:val="0"/>
        <w:i w:val="0"/>
      </w:rPr>
    </w:lvl>
    <w:lvl w:ilvl="4">
      <w:start w:val="1"/>
      <w:numFmt w:val="decimal"/>
      <w:isLgl/>
      <w:lvlText w:val="%1.%2.%3.%4.%5."/>
      <w:lvlJc w:val="left"/>
      <w:pPr>
        <w:ind w:left="2520" w:hanging="1080"/>
      </w:pPr>
      <w:rPr>
        <w:rFonts w:hint="default"/>
        <w:b w:val="0"/>
        <w:i w:val="0"/>
      </w:rPr>
    </w:lvl>
    <w:lvl w:ilvl="5">
      <w:start w:val="1"/>
      <w:numFmt w:val="decimal"/>
      <w:isLgl/>
      <w:lvlText w:val="%1.%2.%3.%4.%5.%6."/>
      <w:lvlJc w:val="left"/>
      <w:pPr>
        <w:ind w:left="2790" w:hanging="1080"/>
      </w:pPr>
      <w:rPr>
        <w:rFonts w:hint="default"/>
        <w:b w:val="0"/>
        <w:i w:val="0"/>
      </w:rPr>
    </w:lvl>
    <w:lvl w:ilvl="6">
      <w:start w:val="1"/>
      <w:numFmt w:val="decimal"/>
      <w:isLgl/>
      <w:lvlText w:val="%1.%2.%3.%4.%5.%6.%7."/>
      <w:lvlJc w:val="left"/>
      <w:pPr>
        <w:ind w:left="3420" w:hanging="1440"/>
      </w:pPr>
      <w:rPr>
        <w:rFonts w:hint="default"/>
        <w:b w:val="0"/>
        <w:i w:val="0"/>
      </w:rPr>
    </w:lvl>
    <w:lvl w:ilvl="7">
      <w:start w:val="1"/>
      <w:numFmt w:val="decimal"/>
      <w:isLgl/>
      <w:lvlText w:val="%1.%2.%3.%4.%5.%6.%7.%8."/>
      <w:lvlJc w:val="left"/>
      <w:pPr>
        <w:ind w:left="3690" w:hanging="1440"/>
      </w:pPr>
      <w:rPr>
        <w:rFonts w:hint="default"/>
        <w:b w:val="0"/>
        <w:i w:val="0"/>
      </w:rPr>
    </w:lvl>
    <w:lvl w:ilvl="8">
      <w:start w:val="1"/>
      <w:numFmt w:val="decimal"/>
      <w:isLgl/>
      <w:lvlText w:val="%1.%2.%3.%4.%5.%6.%7.%8.%9."/>
      <w:lvlJc w:val="left"/>
      <w:pPr>
        <w:ind w:left="4320" w:hanging="1800"/>
      </w:pPr>
      <w:rPr>
        <w:rFonts w:hint="default"/>
        <w:b w:val="0"/>
        <w:i w:val="0"/>
      </w:rPr>
    </w:lvl>
  </w:abstractNum>
  <w:abstractNum w:abstractNumId="4">
    <w:nsid w:val="11907920"/>
    <w:multiLevelType w:val="multilevel"/>
    <w:tmpl w:val="44060596"/>
    <w:lvl w:ilvl="0">
      <w:start w:val="5"/>
      <w:numFmt w:val="decimal"/>
      <w:lvlText w:val="%1."/>
      <w:lvlJc w:val="left"/>
      <w:pPr>
        <w:ind w:left="360" w:hanging="360"/>
      </w:pPr>
      <w:rPr>
        <w:rFonts w:hint="default"/>
        <w:i/>
      </w:rPr>
    </w:lvl>
    <w:lvl w:ilvl="1">
      <w:start w:val="1"/>
      <w:numFmt w:val="decimal"/>
      <w:lvlText w:val="%1.%2."/>
      <w:lvlJc w:val="left"/>
      <w:pPr>
        <w:ind w:left="1069" w:hanging="360"/>
      </w:pPr>
      <w:rPr>
        <w:rFonts w:hint="default"/>
        <w:i/>
      </w:rPr>
    </w:lvl>
    <w:lvl w:ilvl="2">
      <w:start w:val="1"/>
      <w:numFmt w:val="decimal"/>
      <w:lvlText w:val="%1.%2.%3."/>
      <w:lvlJc w:val="left"/>
      <w:pPr>
        <w:ind w:left="2138" w:hanging="720"/>
      </w:pPr>
      <w:rPr>
        <w:rFonts w:hint="default"/>
        <w:i/>
      </w:rPr>
    </w:lvl>
    <w:lvl w:ilvl="3">
      <w:start w:val="1"/>
      <w:numFmt w:val="decimal"/>
      <w:lvlText w:val="%1.%2.%3.%4."/>
      <w:lvlJc w:val="left"/>
      <w:pPr>
        <w:ind w:left="2847" w:hanging="720"/>
      </w:pPr>
      <w:rPr>
        <w:rFonts w:hint="default"/>
        <w:i/>
      </w:rPr>
    </w:lvl>
    <w:lvl w:ilvl="4">
      <w:start w:val="1"/>
      <w:numFmt w:val="decimal"/>
      <w:lvlText w:val="%1.%2.%3.%4.%5."/>
      <w:lvlJc w:val="left"/>
      <w:pPr>
        <w:ind w:left="3916" w:hanging="1080"/>
      </w:pPr>
      <w:rPr>
        <w:rFonts w:hint="default"/>
        <w:i/>
      </w:rPr>
    </w:lvl>
    <w:lvl w:ilvl="5">
      <w:start w:val="1"/>
      <w:numFmt w:val="decimal"/>
      <w:lvlText w:val="%1.%2.%3.%4.%5.%6."/>
      <w:lvlJc w:val="left"/>
      <w:pPr>
        <w:ind w:left="4625" w:hanging="1080"/>
      </w:pPr>
      <w:rPr>
        <w:rFonts w:hint="default"/>
        <w:i/>
      </w:rPr>
    </w:lvl>
    <w:lvl w:ilvl="6">
      <w:start w:val="1"/>
      <w:numFmt w:val="decimal"/>
      <w:lvlText w:val="%1.%2.%3.%4.%5.%6.%7."/>
      <w:lvlJc w:val="left"/>
      <w:pPr>
        <w:ind w:left="5694" w:hanging="1440"/>
      </w:pPr>
      <w:rPr>
        <w:rFonts w:hint="default"/>
        <w:i/>
      </w:rPr>
    </w:lvl>
    <w:lvl w:ilvl="7">
      <w:start w:val="1"/>
      <w:numFmt w:val="decimal"/>
      <w:lvlText w:val="%1.%2.%3.%4.%5.%6.%7.%8."/>
      <w:lvlJc w:val="left"/>
      <w:pPr>
        <w:ind w:left="6403" w:hanging="1440"/>
      </w:pPr>
      <w:rPr>
        <w:rFonts w:hint="default"/>
        <w:i/>
      </w:rPr>
    </w:lvl>
    <w:lvl w:ilvl="8">
      <w:start w:val="1"/>
      <w:numFmt w:val="decimal"/>
      <w:lvlText w:val="%1.%2.%3.%4.%5.%6.%7.%8.%9."/>
      <w:lvlJc w:val="left"/>
      <w:pPr>
        <w:ind w:left="7472" w:hanging="1800"/>
      </w:pPr>
      <w:rPr>
        <w:rFonts w:hint="default"/>
        <w:i/>
      </w:rPr>
    </w:lvl>
  </w:abstractNum>
  <w:abstractNum w:abstractNumId="5">
    <w:nsid w:val="13195F2D"/>
    <w:multiLevelType w:val="multilevel"/>
    <w:tmpl w:val="E7625296"/>
    <w:lvl w:ilvl="0">
      <w:start w:val="1"/>
      <w:numFmt w:val="decimal"/>
      <w:lvlText w:val="%1."/>
      <w:lvlJc w:val="left"/>
      <w:pPr>
        <w:ind w:left="786" w:hanging="360"/>
      </w:pPr>
      <w:rPr>
        <w:rFonts w:ascii="Times New Roman" w:eastAsia="Calibri" w:hAnsi="Times New Roman" w:cs="Times New Roman"/>
        <w:b w:val="0"/>
        <w:color w:val="auto"/>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6">
    <w:nsid w:val="1BF13201"/>
    <w:multiLevelType w:val="multilevel"/>
    <w:tmpl w:val="1F2898BE"/>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nsid w:val="23C211FC"/>
    <w:multiLevelType w:val="hybridMultilevel"/>
    <w:tmpl w:val="FF7A7588"/>
    <w:lvl w:ilvl="0" w:tplc="7EC0F112">
      <w:start w:val="8"/>
      <w:numFmt w:val="decimal"/>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9C23258"/>
    <w:multiLevelType w:val="hybridMultilevel"/>
    <w:tmpl w:val="6E60F56A"/>
    <w:lvl w:ilvl="0" w:tplc="1954F2AC">
      <w:start w:val="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1262DC5"/>
    <w:multiLevelType w:val="hybridMultilevel"/>
    <w:tmpl w:val="2BF6C5CE"/>
    <w:lvl w:ilvl="0" w:tplc="6E2CEC58">
      <w:start w:val="1"/>
      <w:numFmt w:val="decimal"/>
      <w:lvlText w:val="%1."/>
      <w:lvlJc w:val="left"/>
      <w:pPr>
        <w:ind w:left="450" w:hanging="360"/>
      </w:pPr>
      <w:rPr>
        <w:i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4FC6668"/>
    <w:multiLevelType w:val="multilevel"/>
    <w:tmpl w:val="FB463E42"/>
    <w:lvl w:ilvl="0">
      <w:start w:val="5"/>
      <w:numFmt w:val="decimal"/>
      <w:lvlText w:val="%1."/>
      <w:lvlJc w:val="left"/>
      <w:pPr>
        <w:ind w:left="720" w:hanging="360"/>
      </w:pPr>
      <w:rPr>
        <w:rFonts w:hint="default"/>
        <w:b w:val="0"/>
        <w:i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1">
    <w:nsid w:val="3C264D92"/>
    <w:multiLevelType w:val="hybridMultilevel"/>
    <w:tmpl w:val="8E8ABD6C"/>
    <w:lvl w:ilvl="0" w:tplc="FF7C02A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EDE092A"/>
    <w:multiLevelType w:val="hybridMultilevel"/>
    <w:tmpl w:val="0BD69656"/>
    <w:lvl w:ilvl="0" w:tplc="E17022A4">
      <w:start w:val="1"/>
      <w:numFmt w:val="decimal"/>
      <w:lvlText w:val="%1."/>
      <w:lvlJc w:val="left"/>
      <w:pPr>
        <w:ind w:left="2430" w:hanging="360"/>
      </w:pPr>
      <w:rPr>
        <w:rFonts w:ascii="Times New Roman" w:eastAsia="Times New Roman" w:hAnsi="Times New Roman" w:cs="Times New Roman"/>
      </w:rPr>
    </w:lvl>
    <w:lvl w:ilvl="1" w:tplc="041C0019">
      <w:start w:val="1"/>
      <w:numFmt w:val="lowerLetter"/>
      <w:lvlText w:val="%2."/>
      <w:lvlJc w:val="left"/>
      <w:pPr>
        <w:ind w:left="3150" w:hanging="360"/>
      </w:pPr>
    </w:lvl>
    <w:lvl w:ilvl="2" w:tplc="041C001B" w:tentative="1">
      <w:start w:val="1"/>
      <w:numFmt w:val="lowerRoman"/>
      <w:lvlText w:val="%3."/>
      <w:lvlJc w:val="right"/>
      <w:pPr>
        <w:ind w:left="3870" w:hanging="180"/>
      </w:pPr>
    </w:lvl>
    <w:lvl w:ilvl="3" w:tplc="041C000F" w:tentative="1">
      <w:start w:val="1"/>
      <w:numFmt w:val="decimal"/>
      <w:lvlText w:val="%4."/>
      <w:lvlJc w:val="left"/>
      <w:pPr>
        <w:ind w:left="4590" w:hanging="360"/>
      </w:pPr>
    </w:lvl>
    <w:lvl w:ilvl="4" w:tplc="041C0019" w:tentative="1">
      <w:start w:val="1"/>
      <w:numFmt w:val="lowerLetter"/>
      <w:lvlText w:val="%5."/>
      <w:lvlJc w:val="left"/>
      <w:pPr>
        <w:ind w:left="5310" w:hanging="360"/>
      </w:pPr>
    </w:lvl>
    <w:lvl w:ilvl="5" w:tplc="041C001B" w:tentative="1">
      <w:start w:val="1"/>
      <w:numFmt w:val="lowerRoman"/>
      <w:lvlText w:val="%6."/>
      <w:lvlJc w:val="right"/>
      <w:pPr>
        <w:ind w:left="6030" w:hanging="180"/>
      </w:pPr>
    </w:lvl>
    <w:lvl w:ilvl="6" w:tplc="041C000F" w:tentative="1">
      <w:start w:val="1"/>
      <w:numFmt w:val="decimal"/>
      <w:lvlText w:val="%7."/>
      <w:lvlJc w:val="left"/>
      <w:pPr>
        <w:ind w:left="6750" w:hanging="360"/>
      </w:pPr>
    </w:lvl>
    <w:lvl w:ilvl="7" w:tplc="041C0019" w:tentative="1">
      <w:start w:val="1"/>
      <w:numFmt w:val="lowerLetter"/>
      <w:lvlText w:val="%8."/>
      <w:lvlJc w:val="left"/>
      <w:pPr>
        <w:ind w:left="7470" w:hanging="360"/>
      </w:pPr>
    </w:lvl>
    <w:lvl w:ilvl="8" w:tplc="041C001B" w:tentative="1">
      <w:start w:val="1"/>
      <w:numFmt w:val="lowerRoman"/>
      <w:lvlText w:val="%9."/>
      <w:lvlJc w:val="right"/>
      <w:pPr>
        <w:ind w:left="8190" w:hanging="180"/>
      </w:pPr>
    </w:lvl>
  </w:abstractNum>
  <w:abstractNum w:abstractNumId="13">
    <w:nsid w:val="4B1068B6"/>
    <w:multiLevelType w:val="multilevel"/>
    <w:tmpl w:val="ACA81F6A"/>
    <w:lvl w:ilvl="0">
      <w:start w:val="5"/>
      <w:numFmt w:val="decimal"/>
      <w:lvlText w:val="%1."/>
      <w:lvlJc w:val="left"/>
      <w:pPr>
        <w:ind w:left="720" w:hanging="360"/>
      </w:pPr>
      <w:rPr>
        <w:rFonts w:eastAsia="MS Mincho" w:hint="default"/>
        <w:b w:val="0"/>
      </w:rPr>
    </w:lvl>
    <w:lvl w:ilvl="1">
      <w:start w:val="1"/>
      <w:numFmt w:val="decimal"/>
      <w:lvlText w:val="%1.%2."/>
      <w:lvlJc w:val="left"/>
      <w:pPr>
        <w:ind w:left="1069" w:hanging="360"/>
      </w:pPr>
      <w:rPr>
        <w:rFonts w:eastAsia="MS Mincho" w:hint="default"/>
      </w:rPr>
    </w:lvl>
    <w:lvl w:ilvl="2">
      <w:start w:val="1"/>
      <w:numFmt w:val="decimal"/>
      <w:lvlText w:val="%1.%2.%3."/>
      <w:lvlJc w:val="left"/>
      <w:pPr>
        <w:ind w:left="2138" w:hanging="720"/>
      </w:pPr>
      <w:rPr>
        <w:rFonts w:eastAsia="MS Mincho" w:hint="default"/>
      </w:rPr>
    </w:lvl>
    <w:lvl w:ilvl="3">
      <w:start w:val="1"/>
      <w:numFmt w:val="decimal"/>
      <w:lvlText w:val="%1.%2.%3.%4."/>
      <w:lvlJc w:val="left"/>
      <w:pPr>
        <w:ind w:left="2847" w:hanging="720"/>
      </w:pPr>
      <w:rPr>
        <w:rFonts w:eastAsia="MS Mincho" w:hint="default"/>
      </w:rPr>
    </w:lvl>
    <w:lvl w:ilvl="4">
      <w:start w:val="1"/>
      <w:numFmt w:val="decimal"/>
      <w:lvlText w:val="%1.%2.%3.%4.%5."/>
      <w:lvlJc w:val="left"/>
      <w:pPr>
        <w:ind w:left="3916" w:hanging="1080"/>
      </w:pPr>
      <w:rPr>
        <w:rFonts w:eastAsia="MS Mincho" w:hint="default"/>
      </w:rPr>
    </w:lvl>
    <w:lvl w:ilvl="5">
      <w:start w:val="1"/>
      <w:numFmt w:val="decimal"/>
      <w:lvlText w:val="%1.%2.%3.%4.%5.%6."/>
      <w:lvlJc w:val="left"/>
      <w:pPr>
        <w:ind w:left="4625" w:hanging="1080"/>
      </w:pPr>
      <w:rPr>
        <w:rFonts w:eastAsia="MS Mincho" w:hint="default"/>
      </w:rPr>
    </w:lvl>
    <w:lvl w:ilvl="6">
      <w:start w:val="1"/>
      <w:numFmt w:val="decimal"/>
      <w:lvlText w:val="%1.%2.%3.%4.%5.%6.%7."/>
      <w:lvlJc w:val="left"/>
      <w:pPr>
        <w:ind w:left="5694" w:hanging="1440"/>
      </w:pPr>
      <w:rPr>
        <w:rFonts w:eastAsia="MS Mincho" w:hint="default"/>
      </w:rPr>
    </w:lvl>
    <w:lvl w:ilvl="7">
      <w:start w:val="1"/>
      <w:numFmt w:val="decimal"/>
      <w:lvlText w:val="%1.%2.%3.%4.%5.%6.%7.%8."/>
      <w:lvlJc w:val="left"/>
      <w:pPr>
        <w:ind w:left="6403" w:hanging="1440"/>
      </w:pPr>
      <w:rPr>
        <w:rFonts w:eastAsia="MS Mincho" w:hint="default"/>
      </w:rPr>
    </w:lvl>
    <w:lvl w:ilvl="8">
      <w:start w:val="1"/>
      <w:numFmt w:val="decimal"/>
      <w:lvlText w:val="%1.%2.%3.%4.%5.%6.%7.%8.%9."/>
      <w:lvlJc w:val="left"/>
      <w:pPr>
        <w:ind w:left="7472" w:hanging="1800"/>
      </w:pPr>
      <w:rPr>
        <w:rFonts w:eastAsia="MS Mincho" w:hint="default"/>
      </w:rPr>
    </w:lvl>
  </w:abstractNum>
  <w:abstractNum w:abstractNumId="14">
    <w:nsid w:val="4FD67F0F"/>
    <w:multiLevelType w:val="hybridMultilevel"/>
    <w:tmpl w:val="CF849F6C"/>
    <w:lvl w:ilvl="0" w:tplc="1F70599A">
      <w:start w:val="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74410B0"/>
    <w:multiLevelType w:val="hybridMultilevel"/>
    <w:tmpl w:val="992CC390"/>
    <w:lvl w:ilvl="0" w:tplc="6B4A6D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7F46EDA"/>
    <w:multiLevelType w:val="multilevel"/>
    <w:tmpl w:val="1938DE38"/>
    <w:lvl w:ilvl="0">
      <w:start w:val="6"/>
      <w:numFmt w:val="decimal"/>
      <w:lvlText w:val="%1."/>
      <w:lvlJc w:val="left"/>
      <w:pPr>
        <w:ind w:left="360" w:hanging="360"/>
      </w:pPr>
      <w:rPr>
        <w:rFonts w:eastAsia="MS Mincho" w:hint="default"/>
        <w:i/>
      </w:rPr>
    </w:lvl>
    <w:lvl w:ilvl="1">
      <w:start w:val="2"/>
      <w:numFmt w:val="decimal"/>
      <w:lvlText w:val="%1.%2."/>
      <w:lvlJc w:val="left"/>
      <w:pPr>
        <w:ind w:left="720" w:hanging="360"/>
      </w:pPr>
      <w:rPr>
        <w:rFonts w:eastAsia="MS Mincho" w:hint="default"/>
        <w:i/>
      </w:rPr>
    </w:lvl>
    <w:lvl w:ilvl="2">
      <w:start w:val="1"/>
      <w:numFmt w:val="decimal"/>
      <w:lvlText w:val="%1.%2.%3."/>
      <w:lvlJc w:val="left"/>
      <w:pPr>
        <w:ind w:left="1440" w:hanging="720"/>
      </w:pPr>
      <w:rPr>
        <w:rFonts w:eastAsia="MS Mincho" w:hint="default"/>
        <w:i/>
      </w:rPr>
    </w:lvl>
    <w:lvl w:ilvl="3">
      <w:start w:val="1"/>
      <w:numFmt w:val="decimal"/>
      <w:lvlText w:val="%1.%2.%3.%4."/>
      <w:lvlJc w:val="left"/>
      <w:pPr>
        <w:ind w:left="1800" w:hanging="720"/>
      </w:pPr>
      <w:rPr>
        <w:rFonts w:eastAsia="MS Mincho" w:hint="default"/>
        <w:i/>
      </w:rPr>
    </w:lvl>
    <w:lvl w:ilvl="4">
      <w:start w:val="1"/>
      <w:numFmt w:val="decimal"/>
      <w:lvlText w:val="%1.%2.%3.%4.%5."/>
      <w:lvlJc w:val="left"/>
      <w:pPr>
        <w:ind w:left="2520" w:hanging="1080"/>
      </w:pPr>
      <w:rPr>
        <w:rFonts w:eastAsia="MS Mincho" w:hint="default"/>
        <w:i/>
      </w:rPr>
    </w:lvl>
    <w:lvl w:ilvl="5">
      <w:start w:val="1"/>
      <w:numFmt w:val="decimal"/>
      <w:lvlText w:val="%1.%2.%3.%4.%5.%6."/>
      <w:lvlJc w:val="left"/>
      <w:pPr>
        <w:ind w:left="2880" w:hanging="1080"/>
      </w:pPr>
      <w:rPr>
        <w:rFonts w:eastAsia="MS Mincho" w:hint="default"/>
        <w:i/>
      </w:rPr>
    </w:lvl>
    <w:lvl w:ilvl="6">
      <w:start w:val="1"/>
      <w:numFmt w:val="decimal"/>
      <w:lvlText w:val="%1.%2.%3.%4.%5.%6.%7."/>
      <w:lvlJc w:val="left"/>
      <w:pPr>
        <w:ind w:left="3600" w:hanging="1440"/>
      </w:pPr>
      <w:rPr>
        <w:rFonts w:eastAsia="MS Mincho" w:hint="default"/>
        <w:i/>
      </w:rPr>
    </w:lvl>
    <w:lvl w:ilvl="7">
      <w:start w:val="1"/>
      <w:numFmt w:val="decimal"/>
      <w:lvlText w:val="%1.%2.%3.%4.%5.%6.%7.%8."/>
      <w:lvlJc w:val="left"/>
      <w:pPr>
        <w:ind w:left="3960" w:hanging="1440"/>
      </w:pPr>
      <w:rPr>
        <w:rFonts w:eastAsia="MS Mincho" w:hint="default"/>
        <w:i/>
      </w:rPr>
    </w:lvl>
    <w:lvl w:ilvl="8">
      <w:start w:val="1"/>
      <w:numFmt w:val="decimal"/>
      <w:lvlText w:val="%1.%2.%3.%4.%5.%6.%7.%8.%9."/>
      <w:lvlJc w:val="left"/>
      <w:pPr>
        <w:ind w:left="4680" w:hanging="1800"/>
      </w:pPr>
      <w:rPr>
        <w:rFonts w:eastAsia="MS Mincho" w:hint="default"/>
        <w:i/>
      </w:rPr>
    </w:lvl>
  </w:abstractNum>
  <w:abstractNum w:abstractNumId="17">
    <w:nsid w:val="5BD82746"/>
    <w:multiLevelType w:val="multilevel"/>
    <w:tmpl w:val="79BE0490"/>
    <w:lvl w:ilvl="0">
      <w:start w:val="1"/>
      <w:numFmt w:val="decimal"/>
      <w:lvlText w:val="%1."/>
      <w:lvlJc w:val="left"/>
      <w:pPr>
        <w:ind w:left="1170" w:hanging="360"/>
      </w:pPr>
      <w:rPr>
        <w:rFonts w:hint="default"/>
        <w:b w:val="0"/>
        <w:i w:val="0"/>
      </w:rPr>
    </w:lvl>
    <w:lvl w:ilvl="1">
      <w:start w:val="1"/>
      <w:numFmt w:val="decimal"/>
      <w:isLgl/>
      <w:lvlText w:val="%1.%2"/>
      <w:lvlJc w:val="left"/>
      <w:pPr>
        <w:ind w:left="1069" w:hanging="360"/>
      </w:pPr>
      <w:rPr>
        <w:rFonts w:ascii="Times New Roman" w:eastAsia="MS Mincho" w:hAnsi="Times New Roman" w:cs="Times New Roman" w:hint="default"/>
        <w:i w:val="0"/>
      </w:rPr>
    </w:lvl>
    <w:lvl w:ilvl="2">
      <w:start w:val="1"/>
      <w:numFmt w:val="decimal"/>
      <w:isLgl/>
      <w:lvlText w:val="%1.%2.%3"/>
      <w:lvlJc w:val="left"/>
      <w:pPr>
        <w:ind w:left="1778" w:hanging="720"/>
      </w:pPr>
      <w:rPr>
        <w:rFonts w:ascii="Times New Roman" w:eastAsia="MS Mincho" w:hAnsi="Times New Roman" w:cs="Times New Roman" w:hint="default"/>
        <w:i w:val="0"/>
      </w:rPr>
    </w:lvl>
    <w:lvl w:ilvl="3">
      <w:start w:val="1"/>
      <w:numFmt w:val="decimal"/>
      <w:isLgl/>
      <w:lvlText w:val="%1.%2.%3.%4"/>
      <w:lvlJc w:val="left"/>
      <w:pPr>
        <w:ind w:left="2127" w:hanging="720"/>
      </w:pPr>
      <w:rPr>
        <w:rFonts w:ascii="Times New Roman" w:eastAsia="MS Mincho" w:hAnsi="Times New Roman" w:cs="Times New Roman" w:hint="default"/>
        <w:i/>
      </w:rPr>
    </w:lvl>
    <w:lvl w:ilvl="4">
      <w:start w:val="1"/>
      <w:numFmt w:val="decimal"/>
      <w:isLgl/>
      <w:lvlText w:val="%1.%2.%3.%4.%5"/>
      <w:lvlJc w:val="left"/>
      <w:pPr>
        <w:ind w:left="2836" w:hanging="1080"/>
      </w:pPr>
      <w:rPr>
        <w:rFonts w:ascii="Times New Roman" w:eastAsia="MS Mincho" w:hAnsi="Times New Roman" w:cs="Times New Roman" w:hint="default"/>
        <w:i/>
      </w:rPr>
    </w:lvl>
    <w:lvl w:ilvl="5">
      <w:start w:val="1"/>
      <w:numFmt w:val="decimal"/>
      <w:isLgl/>
      <w:lvlText w:val="%1.%2.%3.%4.%5.%6"/>
      <w:lvlJc w:val="left"/>
      <w:pPr>
        <w:ind w:left="3185" w:hanging="1080"/>
      </w:pPr>
      <w:rPr>
        <w:rFonts w:ascii="Times New Roman" w:eastAsia="MS Mincho" w:hAnsi="Times New Roman" w:cs="Times New Roman" w:hint="default"/>
        <w:i/>
      </w:rPr>
    </w:lvl>
    <w:lvl w:ilvl="6">
      <w:start w:val="1"/>
      <w:numFmt w:val="decimal"/>
      <w:isLgl/>
      <w:lvlText w:val="%1.%2.%3.%4.%5.%6.%7"/>
      <w:lvlJc w:val="left"/>
      <w:pPr>
        <w:ind w:left="3894" w:hanging="1440"/>
      </w:pPr>
      <w:rPr>
        <w:rFonts w:ascii="Times New Roman" w:eastAsia="MS Mincho" w:hAnsi="Times New Roman" w:cs="Times New Roman" w:hint="default"/>
        <w:i/>
      </w:rPr>
    </w:lvl>
    <w:lvl w:ilvl="7">
      <w:start w:val="1"/>
      <w:numFmt w:val="decimal"/>
      <w:isLgl/>
      <w:lvlText w:val="%1.%2.%3.%4.%5.%6.%7.%8"/>
      <w:lvlJc w:val="left"/>
      <w:pPr>
        <w:ind w:left="4243" w:hanging="1440"/>
      </w:pPr>
      <w:rPr>
        <w:rFonts w:ascii="Times New Roman" w:eastAsia="MS Mincho" w:hAnsi="Times New Roman" w:cs="Times New Roman" w:hint="default"/>
        <w:i/>
      </w:rPr>
    </w:lvl>
    <w:lvl w:ilvl="8">
      <w:start w:val="1"/>
      <w:numFmt w:val="decimal"/>
      <w:isLgl/>
      <w:lvlText w:val="%1.%2.%3.%4.%5.%6.%7.%8.%9"/>
      <w:lvlJc w:val="left"/>
      <w:pPr>
        <w:ind w:left="4952" w:hanging="1800"/>
      </w:pPr>
      <w:rPr>
        <w:rFonts w:ascii="Times New Roman" w:eastAsia="MS Mincho" w:hAnsi="Times New Roman" w:cs="Times New Roman" w:hint="default"/>
        <w:i/>
      </w:rPr>
    </w:lvl>
  </w:abstractNum>
  <w:abstractNum w:abstractNumId="18">
    <w:nsid w:val="5C6E3DA0"/>
    <w:multiLevelType w:val="multilevel"/>
    <w:tmpl w:val="A4283C02"/>
    <w:lvl w:ilvl="0">
      <w:start w:val="4"/>
      <w:numFmt w:val="decimal"/>
      <w:lvlText w:val="%1."/>
      <w:lvlJc w:val="left"/>
      <w:pPr>
        <w:ind w:left="360" w:hanging="360"/>
      </w:pPr>
      <w:rPr>
        <w:rFonts w:hint="default"/>
        <w:i w:val="0"/>
      </w:rPr>
    </w:lvl>
    <w:lvl w:ilvl="1">
      <w:start w:val="1"/>
      <w:numFmt w:val="decimal"/>
      <w:lvlText w:val="%1.%2."/>
      <w:lvlJc w:val="left"/>
      <w:pPr>
        <w:ind w:left="1429" w:hanging="360"/>
      </w:pPr>
      <w:rPr>
        <w:rFonts w:hint="default"/>
        <w:i w:val="0"/>
      </w:rPr>
    </w:lvl>
    <w:lvl w:ilvl="2">
      <w:start w:val="1"/>
      <w:numFmt w:val="decimal"/>
      <w:lvlText w:val="%1.%2.%3."/>
      <w:lvlJc w:val="left"/>
      <w:pPr>
        <w:ind w:left="2858" w:hanging="720"/>
      </w:pPr>
      <w:rPr>
        <w:rFonts w:hint="default"/>
        <w:i/>
      </w:rPr>
    </w:lvl>
    <w:lvl w:ilvl="3">
      <w:start w:val="1"/>
      <w:numFmt w:val="decimal"/>
      <w:lvlText w:val="%1.%2.%3.%4."/>
      <w:lvlJc w:val="left"/>
      <w:pPr>
        <w:ind w:left="3927" w:hanging="720"/>
      </w:pPr>
      <w:rPr>
        <w:rFonts w:hint="default"/>
        <w:i/>
      </w:rPr>
    </w:lvl>
    <w:lvl w:ilvl="4">
      <w:start w:val="1"/>
      <w:numFmt w:val="decimal"/>
      <w:lvlText w:val="%1.%2.%3.%4.%5."/>
      <w:lvlJc w:val="left"/>
      <w:pPr>
        <w:ind w:left="5356" w:hanging="1080"/>
      </w:pPr>
      <w:rPr>
        <w:rFonts w:hint="default"/>
        <w:i/>
      </w:rPr>
    </w:lvl>
    <w:lvl w:ilvl="5">
      <w:start w:val="1"/>
      <w:numFmt w:val="decimal"/>
      <w:lvlText w:val="%1.%2.%3.%4.%5.%6."/>
      <w:lvlJc w:val="left"/>
      <w:pPr>
        <w:ind w:left="6425" w:hanging="1080"/>
      </w:pPr>
      <w:rPr>
        <w:rFonts w:hint="default"/>
        <w:i/>
      </w:rPr>
    </w:lvl>
    <w:lvl w:ilvl="6">
      <w:start w:val="1"/>
      <w:numFmt w:val="decimal"/>
      <w:lvlText w:val="%1.%2.%3.%4.%5.%6.%7."/>
      <w:lvlJc w:val="left"/>
      <w:pPr>
        <w:ind w:left="7854" w:hanging="1440"/>
      </w:pPr>
      <w:rPr>
        <w:rFonts w:hint="default"/>
        <w:i/>
      </w:rPr>
    </w:lvl>
    <w:lvl w:ilvl="7">
      <w:start w:val="1"/>
      <w:numFmt w:val="decimal"/>
      <w:lvlText w:val="%1.%2.%3.%4.%5.%6.%7.%8."/>
      <w:lvlJc w:val="left"/>
      <w:pPr>
        <w:ind w:left="8923" w:hanging="1440"/>
      </w:pPr>
      <w:rPr>
        <w:rFonts w:hint="default"/>
        <w:i/>
      </w:rPr>
    </w:lvl>
    <w:lvl w:ilvl="8">
      <w:start w:val="1"/>
      <w:numFmt w:val="decimal"/>
      <w:lvlText w:val="%1.%2.%3.%4.%5.%6.%7.%8.%9."/>
      <w:lvlJc w:val="left"/>
      <w:pPr>
        <w:ind w:left="10352" w:hanging="1800"/>
      </w:pPr>
      <w:rPr>
        <w:rFonts w:hint="default"/>
        <w:i/>
      </w:rPr>
    </w:lvl>
  </w:abstractNum>
  <w:abstractNum w:abstractNumId="19">
    <w:nsid w:val="61EE4434"/>
    <w:multiLevelType w:val="multilevel"/>
    <w:tmpl w:val="6158DEAA"/>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nsid w:val="6B364109"/>
    <w:multiLevelType w:val="hybridMultilevel"/>
    <w:tmpl w:val="6B02B106"/>
    <w:lvl w:ilvl="0" w:tplc="B7F82394">
      <w:start w:val="1"/>
      <w:numFmt w:val="upperRoman"/>
      <w:lvlText w:val="%1."/>
      <w:lvlJc w:val="left"/>
      <w:pPr>
        <w:ind w:left="928" w:hanging="360"/>
      </w:pPr>
      <w:rPr>
        <w:rFonts w:ascii="Times New Roman" w:eastAsia="Times New Roman" w:hAnsi="Times New Roman" w:cs="Times New Roman"/>
        <w:b/>
        <w:i/>
      </w:rPr>
    </w:lvl>
    <w:lvl w:ilvl="1" w:tplc="DC4CD158">
      <w:start w:val="1"/>
      <w:numFmt w:val="decimal"/>
      <w:lvlText w:val="%2."/>
      <w:lvlJc w:val="left"/>
      <w:pPr>
        <w:tabs>
          <w:tab w:val="num" w:pos="1080"/>
        </w:tabs>
        <w:ind w:left="1080" w:hanging="360"/>
      </w:pPr>
      <w:rPr>
        <w:b w:val="0"/>
        <w:i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71BF0348"/>
    <w:multiLevelType w:val="hybridMultilevel"/>
    <w:tmpl w:val="2FD8ED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2C54F3D"/>
    <w:multiLevelType w:val="hybridMultilevel"/>
    <w:tmpl w:val="8BCA2E30"/>
    <w:lvl w:ilvl="0" w:tplc="5372C072">
      <w:start w:val="1"/>
      <w:numFmt w:val="decimal"/>
      <w:lvlText w:val="%1."/>
      <w:lvlJc w:val="left"/>
      <w:pPr>
        <w:ind w:left="1080" w:hanging="360"/>
      </w:pPr>
      <w:rPr>
        <w:rFonts w:ascii="Times New Roman" w:hAnsi="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3E903A9"/>
    <w:multiLevelType w:val="multilevel"/>
    <w:tmpl w:val="32FAFBD6"/>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4">
    <w:nsid w:val="78174FD6"/>
    <w:multiLevelType w:val="multilevel"/>
    <w:tmpl w:val="05700210"/>
    <w:lvl w:ilvl="0">
      <w:start w:val="4"/>
      <w:numFmt w:val="decimal"/>
      <w:lvlText w:val="%1."/>
      <w:lvlJc w:val="left"/>
      <w:pPr>
        <w:ind w:left="360" w:hanging="360"/>
      </w:pPr>
      <w:rPr>
        <w:rFonts w:eastAsia="MS Mincho" w:hint="default"/>
        <w:i/>
      </w:rPr>
    </w:lvl>
    <w:lvl w:ilvl="1">
      <w:start w:val="1"/>
      <w:numFmt w:val="decimal"/>
      <w:lvlText w:val="%1.%2."/>
      <w:lvlJc w:val="left"/>
      <w:pPr>
        <w:ind w:left="1069" w:hanging="360"/>
      </w:pPr>
      <w:rPr>
        <w:rFonts w:eastAsia="MS Mincho" w:hint="default"/>
        <w:i/>
      </w:rPr>
    </w:lvl>
    <w:lvl w:ilvl="2">
      <w:start w:val="1"/>
      <w:numFmt w:val="decimal"/>
      <w:lvlText w:val="%1.%2.%3."/>
      <w:lvlJc w:val="left"/>
      <w:pPr>
        <w:ind w:left="2138" w:hanging="720"/>
      </w:pPr>
      <w:rPr>
        <w:rFonts w:eastAsia="MS Mincho" w:hint="default"/>
        <w:i/>
      </w:rPr>
    </w:lvl>
    <w:lvl w:ilvl="3">
      <w:start w:val="1"/>
      <w:numFmt w:val="decimal"/>
      <w:lvlText w:val="%1.%2.%3.%4."/>
      <w:lvlJc w:val="left"/>
      <w:pPr>
        <w:ind w:left="2847" w:hanging="720"/>
      </w:pPr>
      <w:rPr>
        <w:rFonts w:eastAsia="MS Mincho" w:hint="default"/>
        <w:i/>
      </w:rPr>
    </w:lvl>
    <w:lvl w:ilvl="4">
      <w:start w:val="1"/>
      <w:numFmt w:val="decimal"/>
      <w:lvlText w:val="%1.%2.%3.%4.%5."/>
      <w:lvlJc w:val="left"/>
      <w:pPr>
        <w:ind w:left="3916" w:hanging="1080"/>
      </w:pPr>
      <w:rPr>
        <w:rFonts w:eastAsia="MS Mincho" w:hint="default"/>
        <w:i/>
      </w:rPr>
    </w:lvl>
    <w:lvl w:ilvl="5">
      <w:start w:val="1"/>
      <w:numFmt w:val="decimal"/>
      <w:lvlText w:val="%1.%2.%3.%4.%5.%6."/>
      <w:lvlJc w:val="left"/>
      <w:pPr>
        <w:ind w:left="4625" w:hanging="1080"/>
      </w:pPr>
      <w:rPr>
        <w:rFonts w:eastAsia="MS Mincho" w:hint="default"/>
        <w:i/>
      </w:rPr>
    </w:lvl>
    <w:lvl w:ilvl="6">
      <w:start w:val="1"/>
      <w:numFmt w:val="decimal"/>
      <w:lvlText w:val="%1.%2.%3.%4.%5.%6.%7."/>
      <w:lvlJc w:val="left"/>
      <w:pPr>
        <w:ind w:left="5694" w:hanging="1440"/>
      </w:pPr>
      <w:rPr>
        <w:rFonts w:eastAsia="MS Mincho" w:hint="default"/>
        <w:i/>
      </w:rPr>
    </w:lvl>
    <w:lvl w:ilvl="7">
      <w:start w:val="1"/>
      <w:numFmt w:val="decimal"/>
      <w:lvlText w:val="%1.%2.%3.%4.%5.%6.%7.%8."/>
      <w:lvlJc w:val="left"/>
      <w:pPr>
        <w:ind w:left="6403" w:hanging="1440"/>
      </w:pPr>
      <w:rPr>
        <w:rFonts w:eastAsia="MS Mincho" w:hint="default"/>
        <w:i/>
      </w:rPr>
    </w:lvl>
    <w:lvl w:ilvl="8">
      <w:start w:val="1"/>
      <w:numFmt w:val="decimal"/>
      <w:lvlText w:val="%1.%2.%3.%4.%5.%6.%7.%8.%9."/>
      <w:lvlJc w:val="left"/>
      <w:pPr>
        <w:ind w:left="7472" w:hanging="1800"/>
      </w:pPr>
      <w:rPr>
        <w:rFonts w:eastAsia="MS Mincho" w:hint="default"/>
        <w:i/>
      </w:rPr>
    </w:lvl>
  </w:abstractNum>
  <w:abstractNum w:abstractNumId="25">
    <w:nsid w:val="78703A84"/>
    <w:multiLevelType w:val="multilevel"/>
    <w:tmpl w:val="2656FD38"/>
    <w:lvl w:ilvl="0">
      <w:start w:val="6"/>
      <w:numFmt w:val="decimal"/>
      <w:lvlText w:val="%1"/>
      <w:lvlJc w:val="left"/>
      <w:pPr>
        <w:ind w:left="360" w:hanging="360"/>
      </w:pPr>
      <w:rPr>
        <w:rFonts w:hint="default"/>
        <w:i/>
      </w:rPr>
    </w:lvl>
    <w:lvl w:ilvl="1">
      <w:start w:val="1"/>
      <w:numFmt w:val="decimal"/>
      <w:lvlText w:val="%1.%2"/>
      <w:lvlJc w:val="left"/>
      <w:pPr>
        <w:ind w:left="1350" w:hanging="360"/>
      </w:pPr>
      <w:rPr>
        <w:rFonts w:hint="default"/>
        <w:i/>
      </w:rPr>
    </w:lvl>
    <w:lvl w:ilvl="2">
      <w:start w:val="1"/>
      <w:numFmt w:val="decimal"/>
      <w:lvlText w:val="%1.%2.%3"/>
      <w:lvlJc w:val="left"/>
      <w:pPr>
        <w:ind w:left="2700" w:hanging="720"/>
      </w:pPr>
      <w:rPr>
        <w:rFonts w:hint="default"/>
        <w:i/>
      </w:rPr>
    </w:lvl>
    <w:lvl w:ilvl="3">
      <w:start w:val="1"/>
      <w:numFmt w:val="decimal"/>
      <w:lvlText w:val="%1.%2.%3.%4"/>
      <w:lvlJc w:val="left"/>
      <w:pPr>
        <w:ind w:left="3690" w:hanging="720"/>
      </w:pPr>
      <w:rPr>
        <w:rFonts w:hint="default"/>
        <w:i/>
      </w:rPr>
    </w:lvl>
    <w:lvl w:ilvl="4">
      <w:start w:val="1"/>
      <w:numFmt w:val="decimal"/>
      <w:lvlText w:val="%1.%2.%3.%4.%5"/>
      <w:lvlJc w:val="left"/>
      <w:pPr>
        <w:ind w:left="5040" w:hanging="1080"/>
      </w:pPr>
      <w:rPr>
        <w:rFonts w:hint="default"/>
        <w:i/>
      </w:rPr>
    </w:lvl>
    <w:lvl w:ilvl="5">
      <w:start w:val="1"/>
      <w:numFmt w:val="decimal"/>
      <w:lvlText w:val="%1.%2.%3.%4.%5.%6"/>
      <w:lvlJc w:val="left"/>
      <w:pPr>
        <w:ind w:left="6030" w:hanging="1080"/>
      </w:pPr>
      <w:rPr>
        <w:rFonts w:hint="default"/>
        <w:i/>
      </w:rPr>
    </w:lvl>
    <w:lvl w:ilvl="6">
      <w:start w:val="1"/>
      <w:numFmt w:val="decimal"/>
      <w:lvlText w:val="%1.%2.%3.%4.%5.%6.%7"/>
      <w:lvlJc w:val="left"/>
      <w:pPr>
        <w:ind w:left="7380" w:hanging="1440"/>
      </w:pPr>
      <w:rPr>
        <w:rFonts w:hint="default"/>
        <w:i/>
      </w:rPr>
    </w:lvl>
    <w:lvl w:ilvl="7">
      <w:start w:val="1"/>
      <w:numFmt w:val="decimal"/>
      <w:lvlText w:val="%1.%2.%3.%4.%5.%6.%7.%8"/>
      <w:lvlJc w:val="left"/>
      <w:pPr>
        <w:ind w:left="8370" w:hanging="1440"/>
      </w:pPr>
      <w:rPr>
        <w:rFonts w:hint="default"/>
        <w:i/>
      </w:rPr>
    </w:lvl>
    <w:lvl w:ilvl="8">
      <w:start w:val="1"/>
      <w:numFmt w:val="decimal"/>
      <w:lvlText w:val="%1.%2.%3.%4.%5.%6.%7.%8.%9"/>
      <w:lvlJc w:val="left"/>
      <w:pPr>
        <w:ind w:left="9720" w:hanging="1800"/>
      </w:pPr>
      <w:rPr>
        <w:rFonts w:hint="default"/>
        <w:i/>
      </w:rPr>
    </w:lvl>
  </w:abstractNum>
  <w:abstractNum w:abstractNumId="26">
    <w:nsid w:val="7B967348"/>
    <w:multiLevelType w:val="multilevel"/>
    <w:tmpl w:val="DFFC8528"/>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5"/>
  </w:num>
  <w:num w:numId="2">
    <w:abstractNumId w:val="15"/>
  </w:num>
  <w:num w:numId="3">
    <w:abstractNumId w:val="21"/>
  </w:num>
  <w:num w:numId="4">
    <w:abstractNumId w:val="18"/>
  </w:num>
  <w:num w:numId="5">
    <w:abstractNumId w:val="17"/>
  </w:num>
  <w:num w:numId="6">
    <w:abstractNumId w:val="13"/>
  </w:num>
  <w:num w:numId="7">
    <w:abstractNumId w:val="1"/>
  </w:num>
  <w:num w:numId="8">
    <w:abstractNumId w:val="16"/>
  </w:num>
  <w:num w:numId="9">
    <w:abstractNumId w:val="24"/>
  </w:num>
  <w:num w:numId="10">
    <w:abstractNumId w:val="0"/>
  </w:num>
  <w:num w:numId="11">
    <w:abstractNumId w:val="4"/>
  </w:num>
  <w:num w:numId="12">
    <w:abstractNumId w:val="2"/>
  </w:num>
  <w:num w:numId="13">
    <w:abstractNumId w:val="19"/>
  </w:num>
  <w:num w:numId="14">
    <w:abstractNumId w:val="23"/>
  </w:num>
  <w:num w:numId="15">
    <w:abstractNumId w:val="26"/>
  </w:num>
  <w:num w:numId="16">
    <w:abstractNumId w:val="6"/>
  </w:num>
  <w:num w:numId="17">
    <w:abstractNumId w:val="10"/>
  </w:num>
  <w:num w:numId="18">
    <w:abstractNumId w:val="7"/>
  </w:num>
  <w:num w:numId="19">
    <w:abstractNumId w:val="8"/>
  </w:num>
  <w:num w:numId="20">
    <w:abstractNumId w:val="14"/>
  </w:num>
  <w:num w:numId="21">
    <w:abstractNumId w:val="12"/>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11"/>
  </w:num>
  <w:num w:numId="25">
    <w:abstractNumId w:val="22"/>
  </w:num>
  <w:num w:numId="26">
    <w:abstractNumId w:val="3"/>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A4E"/>
    <w:rsid w:val="00001B4D"/>
    <w:rsid w:val="00003C47"/>
    <w:rsid w:val="0000616F"/>
    <w:rsid w:val="00006C5D"/>
    <w:rsid w:val="00006E13"/>
    <w:rsid w:val="00010010"/>
    <w:rsid w:val="0001066C"/>
    <w:rsid w:val="000116DC"/>
    <w:rsid w:val="00011A40"/>
    <w:rsid w:val="00013AAB"/>
    <w:rsid w:val="00015939"/>
    <w:rsid w:val="00016C11"/>
    <w:rsid w:val="0002329A"/>
    <w:rsid w:val="00031482"/>
    <w:rsid w:val="000330D6"/>
    <w:rsid w:val="00034DFF"/>
    <w:rsid w:val="00035D71"/>
    <w:rsid w:val="00036F92"/>
    <w:rsid w:val="00043A3E"/>
    <w:rsid w:val="0004471D"/>
    <w:rsid w:val="000472AA"/>
    <w:rsid w:val="00055AE7"/>
    <w:rsid w:val="00056CF8"/>
    <w:rsid w:val="00056E93"/>
    <w:rsid w:val="00057A60"/>
    <w:rsid w:val="0006429B"/>
    <w:rsid w:val="000676BD"/>
    <w:rsid w:val="000678DD"/>
    <w:rsid w:val="00070DB8"/>
    <w:rsid w:val="0007360F"/>
    <w:rsid w:val="0007447B"/>
    <w:rsid w:val="00075D3B"/>
    <w:rsid w:val="00075DE3"/>
    <w:rsid w:val="000804BB"/>
    <w:rsid w:val="0008113B"/>
    <w:rsid w:val="00084EB6"/>
    <w:rsid w:val="000859C6"/>
    <w:rsid w:val="000860E2"/>
    <w:rsid w:val="0008640E"/>
    <w:rsid w:val="00086B61"/>
    <w:rsid w:val="00087008"/>
    <w:rsid w:val="00087C66"/>
    <w:rsid w:val="000910EB"/>
    <w:rsid w:val="00092AD2"/>
    <w:rsid w:val="0009344F"/>
    <w:rsid w:val="0009432C"/>
    <w:rsid w:val="0009596B"/>
    <w:rsid w:val="00095BE4"/>
    <w:rsid w:val="00095D4B"/>
    <w:rsid w:val="0009712E"/>
    <w:rsid w:val="00097A83"/>
    <w:rsid w:val="000A140F"/>
    <w:rsid w:val="000A15D4"/>
    <w:rsid w:val="000A6DD9"/>
    <w:rsid w:val="000A7593"/>
    <w:rsid w:val="000B1FAA"/>
    <w:rsid w:val="000B3134"/>
    <w:rsid w:val="000B40F0"/>
    <w:rsid w:val="000B45E1"/>
    <w:rsid w:val="000B4CC6"/>
    <w:rsid w:val="000B73B7"/>
    <w:rsid w:val="000B73FC"/>
    <w:rsid w:val="000C0670"/>
    <w:rsid w:val="000C1880"/>
    <w:rsid w:val="000C18F7"/>
    <w:rsid w:val="000C1D4E"/>
    <w:rsid w:val="000C4628"/>
    <w:rsid w:val="000C59E1"/>
    <w:rsid w:val="000C7715"/>
    <w:rsid w:val="000D0B0E"/>
    <w:rsid w:val="000D0DCF"/>
    <w:rsid w:val="000D1231"/>
    <w:rsid w:val="000D3463"/>
    <w:rsid w:val="000D42A4"/>
    <w:rsid w:val="000D5BCE"/>
    <w:rsid w:val="000E1997"/>
    <w:rsid w:val="000E1AB1"/>
    <w:rsid w:val="000E2784"/>
    <w:rsid w:val="000E4CD6"/>
    <w:rsid w:val="000E59A0"/>
    <w:rsid w:val="000E640B"/>
    <w:rsid w:val="000F0885"/>
    <w:rsid w:val="000F15D0"/>
    <w:rsid w:val="000F640B"/>
    <w:rsid w:val="000F6544"/>
    <w:rsid w:val="000F7D25"/>
    <w:rsid w:val="00100383"/>
    <w:rsid w:val="001032B3"/>
    <w:rsid w:val="001050FC"/>
    <w:rsid w:val="00110412"/>
    <w:rsid w:val="00111E33"/>
    <w:rsid w:val="00114BFA"/>
    <w:rsid w:val="00115DCA"/>
    <w:rsid w:val="001167D7"/>
    <w:rsid w:val="00116D4F"/>
    <w:rsid w:val="00122577"/>
    <w:rsid w:val="001226C8"/>
    <w:rsid w:val="00122BA7"/>
    <w:rsid w:val="001254DD"/>
    <w:rsid w:val="001324E1"/>
    <w:rsid w:val="001339F5"/>
    <w:rsid w:val="00135821"/>
    <w:rsid w:val="001369E3"/>
    <w:rsid w:val="00137113"/>
    <w:rsid w:val="00137462"/>
    <w:rsid w:val="00137736"/>
    <w:rsid w:val="0014013C"/>
    <w:rsid w:val="001425C4"/>
    <w:rsid w:val="00143421"/>
    <w:rsid w:val="0014404D"/>
    <w:rsid w:val="0014492A"/>
    <w:rsid w:val="00146C91"/>
    <w:rsid w:val="00146D96"/>
    <w:rsid w:val="00150FF2"/>
    <w:rsid w:val="001530C9"/>
    <w:rsid w:val="0015310B"/>
    <w:rsid w:val="00153606"/>
    <w:rsid w:val="00156F81"/>
    <w:rsid w:val="00157B93"/>
    <w:rsid w:val="00171A28"/>
    <w:rsid w:val="00171CB3"/>
    <w:rsid w:val="00172E82"/>
    <w:rsid w:val="001766D3"/>
    <w:rsid w:val="001816A8"/>
    <w:rsid w:val="00185924"/>
    <w:rsid w:val="00185EF8"/>
    <w:rsid w:val="00186E95"/>
    <w:rsid w:val="001912B0"/>
    <w:rsid w:val="00192CB1"/>
    <w:rsid w:val="00193EE0"/>
    <w:rsid w:val="001954E0"/>
    <w:rsid w:val="0019749E"/>
    <w:rsid w:val="00197CF4"/>
    <w:rsid w:val="001A19CD"/>
    <w:rsid w:val="001A2FFE"/>
    <w:rsid w:val="001A5FC3"/>
    <w:rsid w:val="001A71C5"/>
    <w:rsid w:val="001A7DAE"/>
    <w:rsid w:val="001B051E"/>
    <w:rsid w:val="001B39C3"/>
    <w:rsid w:val="001B7838"/>
    <w:rsid w:val="001C52EF"/>
    <w:rsid w:val="001C7B84"/>
    <w:rsid w:val="001C7CE0"/>
    <w:rsid w:val="001D0150"/>
    <w:rsid w:val="001D05E6"/>
    <w:rsid w:val="001D1736"/>
    <w:rsid w:val="001D1CE6"/>
    <w:rsid w:val="001D3FCD"/>
    <w:rsid w:val="001E45AF"/>
    <w:rsid w:val="001F20B2"/>
    <w:rsid w:val="001F42CF"/>
    <w:rsid w:val="001F51B7"/>
    <w:rsid w:val="001F540D"/>
    <w:rsid w:val="001F66A8"/>
    <w:rsid w:val="00200542"/>
    <w:rsid w:val="002027AA"/>
    <w:rsid w:val="00204713"/>
    <w:rsid w:val="00205DCB"/>
    <w:rsid w:val="00206A11"/>
    <w:rsid w:val="00207597"/>
    <w:rsid w:val="00207EA6"/>
    <w:rsid w:val="00210DDD"/>
    <w:rsid w:val="002139E0"/>
    <w:rsid w:val="00216644"/>
    <w:rsid w:val="00217978"/>
    <w:rsid w:val="002249D5"/>
    <w:rsid w:val="002322D6"/>
    <w:rsid w:val="00233EAC"/>
    <w:rsid w:val="00244863"/>
    <w:rsid w:val="00246A92"/>
    <w:rsid w:val="002474EA"/>
    <w:rsid w:val="0025076B"/>
    <w:rsid w:val="002512A3"/>
    <w:rsid w:val="00251962"/>
    <w:rsid w:val="00254A13"/>
    <w:rsid w:val="002556CD"/>
    <w:rsid w:val="00255F20"/>
    <w:rsid w:val="00256CEB"/>
    <w:rsid w:val="0026145A"/>
    <w:rsid w:val="002623A4"/>
    <w:rsid w:val="00263150"/>
    <w:rsid w:val="0027001A"/>
    <w:rsid w:val="002709F4"/>
    <w:rsid w:val="00271082"/>
    <w:rsid w:val="002712BB"/>
    <w:rsid w:val="0027160D"/>
    <w:rsid w:val="00273F57"/>
    <w:rsid w:val="00275348"/>
    <w:rsid w:val="0027775F"/>
    <w:rsid w:val="0028292A"/>
    <w:rsid w:val="00282B0D"/>
    <w:rsid w:val="002841BC"/>
    <w:rsid w:val="002866EC"/>
    <w:rsid w:val="002877AE"/>
    <w:rsid w:val="00290375"/>
    <w:rsid w:val="00291429"/>
    <w:rsid w:val="002936C5"/>
    <w:rsid w:val="00294257"/>
    <w:rsid w:val="00294482"/>
    <w:rsid w:val="00296D24"/>
    <w:rsid w:val="002A378C"/>
    <w:rsid w:val="002A66D5"/>
    <w:rsid w:val="002B1483"/>
    <w:rsid w:val="002B27ED"/>
    <w:rsid w:val="002B3C04"/>
    <w:rsid w:val="002B3F39"/>
    <w:rsid w:val="002B4F13"/>
    <w:rsid w:val="002B6626"/>
    <w:rsid w:val="002B67F9"/>
    <w:rsid w:val="002B7993"/>
    <w:rsid w:val="002C109C"/>
    <w:rsid w:val="002C39FB"/>
    <w:rsid w:val="002C3D73"/>
    <w:rsid w:val="002C4413"/>
    <w:rsid w:val="002C7132"/>
    <w:rsid w:val="002D12BA"/>
    <w:rsid w:val="002D1DEA"/>
    <w:rsid w:val="002D5829"/>
    <w:rsid w:val="002E0FDE"/>
    <w:rsid w:val="002E1423"/>
    <w:rsid w:val="002E2236"/>
    <w:rsid w:val="002E2382"/>
    <w:rsid w:val="002E2472"/>
    <w:rsid w:val="002E2E15"/>
    <w:rsid w:val="002E3241"/>
    <w:rsid w:val="002E3954"/>
    <w:rsid w:val="002E4C2D"/>
    <w:rsid w:val="002E4D1D"/>
    <w:rsid w:val="002E5FFC"/>
    <w:rsid w:val="002E7011"/>
    <w:rsid w:val="002F0182"/>
    <w:rsid w:val="002F023C"/>
    <w:rsid w:val="002F06CA"/>
    <w:rsid w:val="002F10EB"/>
    <w:rsid w:val="002F1CE1"/>
    <w:rsid w:val="002F43A1"/>
    <w:rsid w:val="002F4C0F"/>
    <w:rsid w:val="002F4E5A"/>
    <w:rsid w:val="002F5158"/>
    <w:rsid w:val="002F7595"/>
    <w:rsid w:val="002F7C86"/>
    <w:rsid w:val="00303010"/>
    <w:rsid w:val="00303635"/>
    <w:rsid w:val="00305124"/>
    <w:rsid w:val="003065DE"/>
    <w:rsid w:val="00307BE6"/>
    <w:rsid w:val="00307E52"/>
    <w:rsid w:val="0031383C"/>
    <w:rsid w:val="0031389F"/>
    <w:rsid w:val="00313934"/>
    <w:rsid w:val="00314615"/>
    <w:rsid w:val="0031492B"/>
    <w:rsid w:val="00314A70"/>
    <w:rsid w:val="00321D21"/>
    <w:rsid w:val="00322265"/>
    <w:rsid w:val="00322B32"/>
    <w:rsid w:val="00323238"/>
    <w:rsid w:val="00325488"/>
    <w:rsid w:val="0032628E"/>
    <w:rsid w:val="00327495"/>
    <w:rsid w:val="003278BC"/>
    <w:rsid w:val="003353B6"/>
    <w:rsid w:val="003432B6"/>
    <w:rsid w:val="00346A03"/>
    <w:rsid w:val="00347D27"/>
    <w:rsid w:val="00350509"/>
    <w:rsid w:val="003524D3"/>
    <w:rsid w:val="00355B95"/>
    <w:rsid w:val="0036198D"/>
    <w:rsid w:val="003641B2"/>
    <w:rsid w:val="0037152F"/>
    <w:rsid w:val="00371678"/>
    <w:rsid w:val="00372A0A"/>
    <w:rsid w:val="003733A6"/>
    <w:rsid w:val="00374940"/>
    <w:rsid w:val="0038200B"/>
    <w:rsid w:val="003847E1"/>
    <w:rsid w:val="00393567"/>
    <w:rsid w:val="00394587"/>
    <w:rsid w:val="00396C84"/>
    <w:rsid w:val="00397F3D"/>
    <w:rsid w:val="003A0848"/>
    <w:rsid w:val="003A2B35"/>
    <w:rsid w:val="003A5E6F"/>
    <w:rsid w:val="003B0E52"/>
    <w:rsid w:val="003B35B3"/>
    <w:rsid w:val="003C028D"/>
    <w:rsid w:val="003C0460"/>
    <w:rsid w:val="003C0DA8"/>
    <w:rsid w:val="003C425B"/>
    <w:rsid w:val="003C64F2"/>
    <w:rsid w:val="003C7267"/>
    <w:rsid w:val="003D10AD"/>
    <w:rsid w:val="003D375A"/>
    <w:rsid w:val="003D6054"/>
    <w:rsid w:val="003D6072"/>
    <w:rsid w:val="003D7249"/>
    <w:rsid w:val="003E0821"/>
    <w:rsid w:val="003E27BF"/>
    <w:rsid w:val="003E37C0"/>
    <w:rsid w:val="003E394C"/>
    <w:rsid w:val="003E3979"/>
    <w:rsid w:val="003E4B00"/>
    <w:rsid w:val="003F0C22"/>
    <w:rsid w:val="003F1AD1"/>
    <w:rsid w:val="003F2598"/>
    <w:rsid w:val="003F4CF0"/>
    <w:rsid w:val="003F6961"/>
    <w:rsid w:val="003F6C30"/>
    <w:rsid w:val="003F702B"/>
    <w:rsid w:val="003F76EB"/>
    <w:rsid w:val="00400B12"/>
    <w:rsid w:val="00401051"/>
    <w:rsid w:val="0040580F"/>
    <w:rsid w:val="00410F69"/>
    <w:rsid w:val="00411795"/>
    <w:rsid w:val="0041195E"/>
    <w:rsid w:val="0041265F"/>
    <w:rsid w:val="0042349E"/>
    <w:rsid w:val="004244AE"/>
    <w:rsid w:val="00432366"/>
    <w:rsid w:val="0043309D"/>
    <w:rsid w:val="00436A71"/>
    <w:rsid w:val="0043709E"/>
    <w:rsid w:val="0043770F"/>
    <w:rsid w:val="00443C94"/>
    <w:rsid w:val="00446B09"/>
    <w:rsid w:val="0044763C"/>
    <w:rsid w:val="00450D2A"/>
    <w:rsid w:val="00453036"/>
    <w:rsid w:val="00453F36"/>
    <w:rsid w:val="004555AB"/>
    <w:rsid w:val="004569E8"/>
    <w:rsid w:val="00460630"/>
    <w:rsid w:val="00460AC5"/>
    <w:rsid w:val="00463A69"/>
    <w:rsid w:val="004643A5"/>
    <w:rsid w:val="00465175"/>
    <w:rsid w:val="00466A55"/>
    <w:rsid w:val="00472146"/>
    <w:rsid w:val="004723CD"/>
    <w:rsid w:val="00472769"/>
    <w:rsid w:val="0047426B"/>
    <w:rsid w:val="00475C62"/>
    <w:rsid w:val="00476191"/>
    <w:rsid w:val="004779D0"/>
    <w:rsid w:val="004809BC"/>
    <w:rsid w:val="00483170"/>
    <w:rsid w:val="00485A25"/>
    <w:rsid w:val="00486D9A"/>
    <w:rsid w:val="004870EA"/>
    <w:rsid w:val="0049227F"/>
    <w:rsid w:val="00495CCF"/>
    <w:rsid w:val="0049665B"/>
    <w:rsid w:val="004A1B2F"/>
    <w:rsid w:val="004A1C0F"/>
    <w:rsid w:val="004A61CF"/>
    <w:rsid w:val="004B34F4"/>
    <w:rsid w:val="004B4F1B"/>
    <w:rsid w:val="004B6A7E"/>
    <w:rsid w:val="004C16C6"/>
    <w:rsid w:val="004C3CA1"/>
    <w:rsid w:val="004C3E6E"/>
    <w:rsid w:val="004C5C2D"/>
    <w:rsid w:val="004D372D"/>
    <w:rsid w:val="004D4BD1"/>
    <w:rsid w:val="004D55E0"/>
    <w:rsid w:val="004D63B0"/>
    <w:rsid w:val="004D7C66"/>
    <w:rsid w:val="004E02AD"/>
    <w:rsid w:val="004E1E15"/>
    <w:rsid w:val="004E5086"/>
    <w:rsid w:val="004E60E5"/>
    <w:rsid w:val="004E62F9"/>
    <w:rsid w:val="004F23DC"/>
    <w:rsid w:val="004F41A5"/>
    <w:rsid w:val="004F4747"/>
    <w:rsid w:val="005010BC"/>
    <w:rsid w:val="0050329C"/>
    <w:rsid w:val="00503E95"/>
    <w:rsid w:val="00504E8B"/>
    <w:rsid w:val="005064EB"/>
    <w:rsid w:val="005069E2"/>
    <w:rsid w:val="0050789F"/>
    <w:rsid w:val="00511D84"/>
    <w:rsid w:val="005120B5"/>
    <w:rsid w:val="00512C38"/>
    <w:rsid w:val="005131EE"/>
    <w:rsid w:val="00514B24"/>
    <w:rsid w:val="00515DA2"/>
    <w:rsid w:val="00515EA6"/>
    <w:rsid w:val="00520846"/>
    <w:rsid w:val="0052168A"/>
    <w:rsid w:val="00521E53"/>
    <w:rsid w:val="0052231D"/>
    <w:rsid w:val="005225BE"/>
    <w:rsid w:val="00522D8A"/>
    <w:rsid w:val="00523641"/>
    <w:rsid w:val="00525AC0"/>
    <w:rsid w:val="00526B02"/>
    <w:rsid w:val="00526D55"/>
    <w:rsid w:val="00527A40"/>
    <w:rsid w:val="00530A0F"/>
    <w:rsid w:val="00530A3A"/>
    <w:rsid w:val="0053132A"/>
    <w:rsid w:val="00535B52"/>
    <w:rsid w:val="00535F02"/>
    <w:rsid w:val="0053682F"/>
    <w:rsid w:val="00543823"/>
    <w:rsid w:val="00543B6D"/>
    <w:rsid w:val="0054502F"/>
    <w:rsid w:val="00555A2D"/>
    <w:rsid w:val="00555FC4"/>
    <w:rsid w:val="00561020"/>
    <w:rsid w:val="00561756"/>
    <w:rsid w:val="005624EB"/>
    <w:rsid w:val="0056297D"/>
    <w:rsid w:val="00566073"/>
    <w:rsid w:val="00574F3D"/>
    <w:rsid w:val="005810AF"/>
    <w:rsid w:val="005817E1"/>
    <w:rsid w:val="0058247D"/>
    <w:rsid w:val="00584883"/>
    <w:rsid w:val="00585A0D"/>
    <w:rsid w:val="00586750"/>
    <w:rsid w:val="00587EDF"/>
    <w:rsid w:val="0059100C"/>
    <w:rsid w:val="00594D40"/>
    <w:rsid w:val="005950A2"/>
    <w:rsid w:val="00595DB4"/>
    <w:rsid w:val="0059749A"/>
    <w:rsid w:val="0059773C"/>
    <w:rsid w:val="00597CFE"/>
    <w:rsid w:val="005A6E00"/>
    <w:rsid w:val="005B0D74"/>
    <w:rsid w:val="005B50EF"/>
    <w:rsid w:val="005B66DF"/>
    <w:rsid w:val="005C0763"/>
    <w:rsid w:val="005C2191"/>
    <w:rsid w:val="005C416C"/>
    <w:rsid w:val="005C5278"/>
    <w:rsid w:val="005C640F"/>
    <w:rsid w:val="005D0AB5"/>
    <w:rsid w:val="005D2B7E"/>
    <w:rsid w:val="005D37A3"/>
    <w:rsid w:val="005D591E"/>
    <w:rsid w:val="005D7BD3"/>
    <w:rsid w:val="005E15B3"/>
    <w:rsid w:val="005E2EA8"/>
    <w:rsid w:val="005E4AD6"/>
    <w:rsid w:val="005E7810"/>
    <w:rsid w:val="005F3FCF"/>
    <w:rsid w:val="005F47D1"/>
    <w:rsid w:val="005F50C5"/>
    <w:rsid w:val="005F6F80"/>
    <w:rsid w:val="00600797"/>
    <w:rsid w:val="00601058"/>
    <w:rsid w:val="00605EAF"/>
    <w:rsid w:val="00605F43"/>
    <w:rsid w:val="00606001"/>
    <w:rsid w:val="006113B8"/>
    <w:rsid w:val="0061322D"/>
    <w:rsid w:val="00616C7C"/>
    <w:rsid w:val="00617379"/>
    <w:rsid w:val="00624854"/>
    <w:rsid w:val="00626533"/>
    <w:rsid w:val="00632017"/>
    <w:rsid w:val="00633901"/>
    <w:rsid w:val="0063562B"/>
    <w:rsid w:val="00635D74"/>
    <w:rsid w:val="0064028B"/>
    <w:rsid w:val="00640AD8"/>
    <w:rsid w:val="00641134"/>
    <w:rsid w:val="00644EFF"/>
    <w:rsid w:val="00645DBA"/>
    <w:rsid w:val="00646D8F"/>
    <w:rsid w:val="00647A68"/>
    <w:rsid w:val="0065014C"/>
    <w:rsid w:val="00650177"/>
    <w:rsid w:val="00650EC3"/>
    <w:rsid w:val="00651C48"/>
    <w:rsid w:val="00652CE9"/>
    <w:rsid w:val="0065661E"/>
    <w:rsid w:val="00656872"/>
    <w:rsid w:val="00660EB4"/>
    <w:rsid w:val="006629AC"/>
    <w:rsid w:val="00663D69"/>
    <w:rsid w:val="00665572"/>
    <w:rsid w:val="00666A0B"/>
    <w:rsid w:val="00670DE0"/>
    <w:rsid w:val="00674F1A"/>
    <w:rsid w:val="006753DF"/>
    <w:rsid w:val="006767BA"/>
    <w:rsid w:val="00680011"/>
    <w:rsid w:val="00683CAC"/>
    <w:rsid w:val="00687A39"/>
    <w:rsid w:val="00693289"/>
    <w:rsid w:val="006939BE"/>
    <w:rsid w:val="00694F65"/>
    <w:rsid w:val="006A01F0"/>
    <w:rsid w:val="006A0245"/>
    <w:rsid w:val="006A07B3"/>
    <w:rsid w:val="006A0ECF"/>
    <w:rsid w:val="006A1D22"/>
    <w:rsid w:val="006A3250"/>
    <w:rsid w:val="006A3D4D"/>
    <w:rsid w:val="006A49AA"/>
    <w:rsid w:val="006B0B23"/>
    <w:rsid w:val="006B11FA"/>
    <w:rsid w:val="006B331B"/>
    <w:rsid w:val="006B4401"/>
    <w:rsid w:val="006B4CEB"/>
    <w:rsid w:val="006B71ED"/>
    <w:rsid w:val="006B7EF4"/>
    <w:rsid w:val="006C41A1"/>
    <w:rsid w:val="006C4E23"/>
    <w:rsid w:val="006C6B54"/>
    <w:rsid w:val="006D05E5"/>
    <w:rsid w:val="006D2C12"/>
    <w:rsid w:val="006D4032"/>
    <w:rsid w:val="006D62C1"/>
    <w:rsid w:val="006D7597"/>
    <w:rsid w:val="006D7A75"/>
    <w:rsid w:val="006E2299"/>
    <w:rsid w:val="006E2D0B"/>
    <w:rsid w:val="006E4904"/>
    <w:rsid w:val="006F2BFD"/>
    <w:rsid w:val="006F41A5"/>
    <w:rsid w:val="006F7670"/>
    <w:rsid w:val="00701A98"/>
    <w:rsid w:val="00703C1F"/>
    <w:rsid w:val="00703CB0"/>
    <w:rsid w:val="00706538"/>
    <w:rsid w:val="00714DC7"/>
    <w:rsid w:val="00715B48"/>
    <w:rsid w:val="007179C7"/>
    <w:rsid w:val="0072329C"/>
    <w:rsid w:val="00725637"/>
    <w:rsid w:val="00727229"/>
    <w:rsid w:val="00732F6F"/>
    <w:rsid w:val="00734456"/>
    <w:rsid w:val="00735699"/>
    <w:rsid w:val="007402C9"/>
    <w:rsid w:val="0074158D"/>
    <w:rsid w:val="007516E8"/>
    <w:rsid w:val="00752DD7"/>
    <w:rsid w:val="007538DF"/>
    <w:rsid w:val="007560B2"/>
    <w:rsid w:val="00762FEC"/>
    <w:rsid w:val="007648C0"/>
    <w:rsid w:val="0076571A"/>
    <w:rsid w:val="007660DE"/>
    <w:rsid w:val="007665C6"/>
    <w:rsid w:val="00770051"/>
    <w:rsid w:val="0077061F"/>
    <w:rsid w:val="00771F18"/>
    <w:rsid w:val="00774280"/>
    <w:rsid w:val="007800FB"/>
    <w:rsid w:val="0078030C"/>
    <w:rsid w:val="00780719"/>
    <w:rsid w:val="00783E86"/>
    <w:rsid w:val="007860CD"/>
    <w:rsid w:val="0078611E"/>
    <w:rsid w:val="00786511"/>
    <w:rsid w:val="00790E12"/>
    <w:rsid w:val="007920F4"/>
    <w:rsid w:val="00792DEE"/>
    <w:rsid w:val="00793A7B"/>
    <w:rsid w:val="00795725"/>
    <w:rsid w:val="0079578B"/>
    <w:rsid w:val="007A11C0"/>
    <w:rsid w:val="007A2B99"/>
    <w:rsid w:val="007A3813"/>
    <w:rsid w:val="007A5498"/>
    <w:rsid w:val="007A64F7"/>
    <w:rsid w:val="007A66FD"/>
    <w:rsid w:val="007A6E37"/>
    <w:rsid w:val="007B063B"/>
    <w:rsid w:val="007B40E1"/>
    <w:rsid w:val="007B4E94"/>
    <w:rsid w:val="007C071A"/>
    <w:rsid w:val="007C343B"/>
    <w:rsid w:val="007C42CE"/>
    <w:rsid w:val="007C461D"/>
    <w:rsid w:val="007C5644"/>
    <w:rsid w:val="007C5BA0"/>
    <w:rsid w:val="007C6F6F"/>
    <w:rsid w:val="007C70EC"/>
    <w:rsid w:val="007D16E7"/>
    <w:rsid w:val="007D24B0"/>
    <w:rsid w:val="007E0991"/>
    <w:rsid w:val="007E0B0B"/>
    <w:rsid w:val="007E38CF"/>
    <w:rsid w:val="007E40B6"/>
    <w:rsid w:val="007E4400"/>
    <w:rsid w:val="007F090B"/>
    <w:rsid w:val="007F10ED"/>
    <w:rsid w:val="007F13C6"/>
    <w:rsid w:val="007F1829"/>
    <w:rsid w:val="007F1AA5"/>
    <w:rsid w:val="007F4423"/>
    <w:rsid w:val="007F50BE"/>
    <w:rsid w:val="007F57F1"/>
    <w:rsid w:val="007F7EAD"/>
    <w:rsid w:val="00801248"/>
    <w:rsid w:val="00803371"/>
    <w:rsid w:val="00804E52"/>
    <w:rsid w:val="008067E4"/>
    <w:rsid w:val="00806A4C"/>
    <w:rsid w:val="00811078"/>
    <w:rsid w:val="008119AF"/>
    <w:rsid w:val="008121FA"/>
    <w:rsid w:val="008131DF"/>
    <w:rsid w:val="008143DB"/>
    <w:rsid w:val="008169DC"/>
    <w:rsid w:val="00817872"/>
    <w:rsid w:val="0082041A"/>
    <w:rsid w:val="0082355A"/>
    <w:rsid w:val="00825637"/>
    <w:rsid w:val="008300EF"/>
    <w:rsid w:val="00832004"/>
    <w:rsid w:val="0083264E"/>
    <w:rsid w:val="00834533"/>
    <w:rsid w:val="00835920"/>
    <w:rsid w:val="00835DEF"/>
    <w:rsid w:val="00835E57"/>
    <w:rsid w:val="00836986"/>
    <w:rsid w:val="00840808"/>
    <w:rsid w:val="00841A05"/>
    <w:rsid w:val="008522B2"/>
    <w:rsid w:val="0085730D"/>
    <w:rsid w:val="00864F00"/>
    <w:rsid w:val="00865AEC"/>
    <w:rsid w:val="00865F6B"/>
    <w:rsid w:val="00866A29"/>
    <w:rsid w:val="0087061F"/>
    <w:rsid w:val="008744EF"/>
    <w:rsid w:val="00875B8A"/>
    <w:rsid w:val="00875EB6"/>
    <w:rsid w:val="00887CAA"/>
    <w:rsid w:val="0089093D"/>
    <w:rsid w:val="00893A1D"/>
    <w:rsid w:val="00895265"/>
    <w:rsid w:val="00896427"/>
    <w:rsid w:val="00897802"/>
    <w:rsid w:val="008A120B"/>
    <w:rsid w:val="008A65CC"/>
    <w:rsid w:val="008A6EE8"/>
    <w:rsid w:val="008A7E33"/>
    <w:rsid w:val="008B1E4F"/>
    <w:rsid w:val="008B2E42"/>
    <w:rsid w:val="008B4923"/>
    <w:rsid w:val="008B7D49"/>
    <w:rsid w:val="008B7DE2"/>
    <w:rsid w:val="008C1027"/>
    <w:rsid w:val="008C3502"/>
    <w:rsid w:val="008C4D00"/>
    <w:rsid w:val="008C6933"/>
    <w:rsid w:val="008C7AD1"/>
    <w:rsid w:val="008D0BF7"/>
    <w:rsid w:val="008D3593"/>
    <w:rsid w:val="008D6ED3"/>
    <w:rsid w:val="008E2502"/>
    <w:rsid w:val="008E2D7C"/>
    <w:rsid w:val="008E2D9F"/>
    <w:rsid w:val="008E3F17"/>
    <w:rsid w:val="008E406A"/>
    <w:rsid w:val="008E4C94"/>
    <w:rsid w:val="008E5327"/>
    <w:rsid w:val="008E58FA"/>
    <w:rsid w:val="008E799B"/>
    <w:rsid w:val="008F0FAA"/>
    <w:rsid w:val="008F3D2D"/>
    <w:rsid w:val="008F6CC1"/>
    <w:rsid w:val="008F7B67"/>
    <w:rsid w:val="00902AB7"/>
    <w:rsid w:val="00911EDA"/>
    <w:rsid w:val="00914B89"/>
    <w:rsid w:val="0092097E"/>
    <w:rsid w:val="00920A13"/>
    <w:rsid w:val="00921B50"/>
    <w:rsid w:val="009223ED"/>
    <w:rsid w:val="00923441"/>
    <w:rsid w:val="009266A8"/>
    <w:rsid w:val="00935089"/>
    <w:rsid w:val="009360F3"/>
    <w:rsid w:val="00947355"/>
    <w:rsid w:val="009474AC"/>
    <w:rsid w:val="00951D2F"/>
    <w:rsid w:val="00952B3D"/>
    <w:rsid w:val="0095436F"/>
    <w:rsid w:val="00956F0F"/>
    <w:rsid w:val="00961BA0"/>
    <w:rsid w:val="00961E59"/>
    <w:rsid w:val="009626E8"/>
    <w:rsid w:val="0096734D"/>
    <w:rsid w:val="00972A14"/>
    <w:rsid w:val="00972A87"/>
    <w:rsid w:val="00974FC5"/>
    <w:rsid w:val="00975471"/>
    <w:rsid w:val="00976E47"/>
    <w:rsid w:val="009808A5"/>
    <w:rsid w:val="00982614"/>
    <w:rsid w:val="00984F00"/>
    <w:rsid w:val="0098641A"/>
    <w:rsid w:val="00991BC4"/>
    <w:rsid w:val="00994DA9"/>
    <w:rsid w:val="009977D9"/>
    <w:rsid w:val="009A5057"/>
    <w:rsid w:val="009A51AD"/>
    <w:rsid w:val="009A67C3"/>
    <w:rsid w:val="009A756F"/>
    <w:rsid w:val="009B1AE1"/>
    <w:rsid w:val="009B3D94"/>
    <w:rsid w:val="009B3F8E"/>
    <w:rsid w:val="009B79C2"/>
    <w:rsid w:val="009C0E3A"/>
    <w:rsid w:val="009C18CD"/>
    <w:rsid w:val="009C288A"/>
    <w:rsid w:val="009C2DEE"/>
    <w:rsid w:val="009C3420"/>
    <w:rsid w:val="009C3446"/>
    <w:rsid w:val="009C4210"/>
    <w:rsid w:val="009C48B9"/>
    <w:rsid w:val="009C504E"/>
    <w:rsid w:val="009D2A62"/>
    <w:rsid w:val="009D2CD4"/>
    <w:rsid w:val="009D66E4"/>
    <w:rsid w:val="009D72FE"/>
    <w:rsid w:val="009E1D7C"/>
    <w:rsid w:val="009E24EA"/>
    <w:rsid w:val="009E49BA"/>
    <w:rsid w:val="009E780C"/>
    <w:rsid w:val="009F018D"/>
    <w:rsid w:val="009F34AE"/>
    <w:rsid w:val="009F3760"/>
    <w:rsid w:val="009F49CD"/>
    <w:rsid w:val="009F702F"/>
    <w:rsid w:val="009F73C7"/>
    <w:rsid w:val="00A0176C"/>
    <w:rsid w:val="00A022EA"/>
    <w:rsid w:val="00A0319A"/>
    <w:rsid w:val="00A0353D"/>
    <w:rsid w:val="00A05650"/>
    <w:rsid w:val="00A06737"/>
    <w:rsid w:val="00A07472"/>
    <w:rsid w:val="00A137A1"/>
    <w:rsid w:val="00A150A6"/>
    <w:rsid w:val="00A15104"/>
    <w:rsid w:val="00A2390C"/>
    <w:rsid w:val="00A2725F"/>
    <w:rsid w:val="00A300AA"/>
    <w:rsid w:val="00A3136B"/>
    <w:rsid w:val="00A327D1"/>
    <w:rsid w:val="00A32BA1"/>
    <w:rsid w:val="00A34063"/>
    <w:rsid w:val="00A40812"/>
    <w:rsid w:val="00A421AA"/>
    <w:rsid w:val="00A50D06"/>
    <w:rsid w:val="00A515B6"/>
    <w:rsid w:val="00A5344C"/>
    <w:rsid w:val="00A54B8B"/>
    <w:rsid w:val="00A55BB4"/>
    <w:rsid w:val="00A55BBF"/>
    <w:rsid w:val="00A57185"/>
    <w:rsid w:val="00A60A46"/>
    <w:rsid w:val="00A65217"/>
    <w:rsid w:val="00A7083E"/>
    <w:rsid w:val="00A70BC4"/>
    <w:rsid w:val="00A719A9"/>
    <w:rsid w:val="00A7435D"/>
    <w:rsid w:val="00A76710"/>
    <w:rsid w:val="00A82EC1"/>
    <w:rsid w:val="00A83502"/>
    <w:rsid w:val="00A835D4"/>
    <w:rsid w:val="00A83766"/>
    <w:rsid w:val="00A91004"/>
    <w:rsid w:val="00A96A89"/>
    <w:rsid w:val="00A973B2"/>
    <w:rsid w:val="00A97537"/>
    <w:rsid w:val="00AA001C"/>
    <w:rsid w:val="00AA0F78"/>
    <w:rsid w:val="00AA1123"/>
    <w:rsid w:val="00AA4DF2"/>
    <w:rsid w:val="00AA6B52"/>
    <w:rsid w:val="00AB1C7E"/>
    <w:rsid w:val="00AB1F76"/>
    <w:rsid w:val="00AB3541"/>
    <w:rsid w:val="00AB4046"/>
    <w:rsid w:val="00AB5174"/>
    <w:rsid w:val="00AB721D"/>
    <w:rsid w:val="00AC0D2F"/>
    <w:rsid w:val="00AC0D78"/>
    <w:rsid w:val="00AC1CC5"/>
    <w:rsid w:val="00AC3718"/>
    <w:rsid w:val="00AC3F59"/>
    <w:rsid w:val="00AC40C6"/>
    <w:rsid w:val="00AC4C78"/>
    <w:rsid w:val="00AC5230"/>
    <w:rsid w:val="00AC5A25"/>
    <w:rsid w:val="00AC64DA"/>
    <w:rsid w:val="00AC6DFF"/>
    <w:rsid w:val="00AC7306"/>
    <w:rsid w:val="00AD1395"/>
    <w:rsid w:val="00AD354A"/>
    <w:rsid w:val="00AD4101"/>
    <w:rsid w:val="00AD5AB3"/>
    <w:rsid w:val="00AD6A0F"/>
    <w:rsid w:val="00AE1103"/>
    <w:rsid w:val="00AE2B59"/>
    <w:rsid w:val="00AE30FD"/>
    <w:rsid w:val="00AF2048"/>
    <w:rsid w:val="00AF29A5"/>
    <w:rsid w:val="00AF3F92"/>
    <w:rsid w:val="00AF417F"/>
    <w:rsid w:val="00AF78A4"/>
    <w:rsid w:val="00B01E7F"/>
    <w:rsid w:val="00B11092"/>
    <w:rsid w:val="00B13252"/>
    <w:rsid w:val="00B1389A"/>
    <w:rsid w:val="00B13E73"/>
    <w:rsid w:val="00B14BD3"/>
    <w:rsid w:val="00B16952"/>
    <w:rsid w:val="00B17EBD"/>
    <w:rsid w:val="00B21E83"/>
    <w:rsid w:val="00B23F5C"/>
    <w:rsid w:val="00B24B02"/>
    <w:rsid w:val="00B25291"/>
    <w:rsid w:val="00B261CB"/>
    <w:rsid w:val="00B263EE"/>
    <w:rsid w:val="00B27F9D"/>
    <w:rsid w:val="00B3033B"/>
    <w:rsid w:val="00B3172B"/>
    <w:rsid w:val="00B31CAB"/>
    <w:rsid w:val="00B36101"/>
    <w:rsid w:val="00B37918"/>
    <w:rsid w:val="00B4086E"/>
    <w:rsid w:val="00B43987"/>
    <w:rsid w:val="00B44821"/>
    <w:rsid w:val="00B44AFD"/>
    <w:rsid w:val="00B47224"/>
    <w:rsid w:val="00B52069"/>
    <w:rsid w:val="00B55632"/>
    <w:rsid w:val="00B55732"/>
    <w:rsid w:val="00B55ABE"/>
    <w:rsid w:val="00B563F4"/>
    <w:rsid w:val="00B56AFE"/>
    <w:rsid w:val="00B616FF"/>
    <w:rsid w:val="00B63DED"/>
    <w:rsid w:val="00B6443D"/>
    <w:rsid w:val="00B65849"/>
    <w:rsid w:val="00B6585D"/>
    <w:rsid w:val="00B65DB3"/>
    <w:rsid w:val="00B66CAC"/>
    <w:rsid w:val="00B67033"/>
    <w:rsid w:val="00B673B1"/>
    <w:rsid w:val="00B72C17"/>
    <w:rsid w:val="00B75B90"/>
    <w:rsid w:val="00B77952"/>
    <w:rsid w:val="00B80465"/>
    <w:rsid w:val="00B82AA5"/>
    <w:rsid w:val="00B86048"/>
    <w:rsid w:val="00B91867"/>
    <w:rsid w:val="00B918D6"/>
    <w:rsid w:val="00B9337C"/>
    <w:rsid w:val="00B9480C"/>
    <w:rsid w:val="00BA2C09"/>
    <w:rsid w:val="00BA4502"/>
    <w:rsid w:val="00BB076A"/>
    <w:rsid w:val="00BB39E8"/>
    <w:rsid w:val="00BB5848"/>
    <w:rsid w:val="00BC5876"/>
    <w:rsid w:val="00BC7AFD"/>
    <w:rsid w:val="00BD064D"/>
    <w:rsid w:val="00BD152B"/>
    <w:rsid w:val="00BD4711"/>
    <w:rsid w:val="00BD5126"/>
    <w:rsid w:val="00BD523C"/>
    <w:rsid w:val="00BD6842"/>
    <w:rsid w:val="00BE5817"/>
    <w:rsid w:val="00BE6B40"/>
    <w:rsid w:val="00BE75E1"/>
    <w:rsid w:val="00BF1147"/>
    <w:rsid w:val="00BF1196"/>
    <w:rsid w:val="00BF4E60"/>
    <w:rsid w:val="00BF5C8E"/>
    <w:rsid w:val="00BF60BD"/>
    <w:rsid w:val="00BF740A"/>
    <w:rsid w:val="00BF7657"/>
    <w:rsid w:val="00BF76E1"/>
    <w:rsid w:val="00C00A96"/>
    <w:rsid w:val="00C014A6"/>
    <w:rsid w:val="00C01EE3"/>
    <w:rsid w:val="00C02894"/>
    <w:rsid w:val="00C03AB8"/>
    <w:rsid w:val="00C05E6E"/>
    <w:rsid w:val="00C06BBE"/>
    <w:rsid w:val="00C06D09"/>
    <w:rsid w:val="00C0706E"/>
    <w:rsid w:val="00C13471"/>
    <w:rsid w:val="00C17AAD"/>
    <w:rsid w:val="00C2050D"/>
    <w:rsid w:val="00C20CF8"/>
    <w:rsid w:val="00C24428"/>
    <w:rsid w:val="00C25BE0"/>
    <w:rsid w:val="00C27054"/>
    <w:rsid w:val="00C35044"/>
    <w:rsid w:val="00C350C2"/>
    <w:rsid w:val="00C35990"/>
    <w:rsid w:val="00C37F02"/>
    <w:rsid w:val="00C40A4E"/>
    <w:rsid w:val="00C412D0"/>
    <w:rsid w:val="00C42FCE"/>
    <w:rsid w:val="00C432B8"/>
    <w:rsid w:val="00C4727F"/>
    <w:rsid w:val="00C57EAA"/>
    <w:rsid w:val="00C6080A"/>
    <w:rsid w:val="00C62AC1"/>
    <w:rsid w:val="00C65BFC"/>
    <w:rsid w:val="00C65E04"/>
    <w:rsid w:val="00C673F8"/>
    <w:rsid w:val="00C6772C"/>
    <w:rsid w:val="00C70493"/>
    <w:rsid w:val="00C73400"/>
    <w:rsid w:val="00C73952"/>
    <w:rsid w:val="00C74550"/>
    <w:rsid w:val="00C800D7"/>
    <w:rsid w:val="00C83C1B"/>
    <w:rsid w:val="00C876EE"/>
    <w:rsid w:val="00C9432A"/>
    <w:rsid w:val="00C95DD4"/>
    <w:rsid w:val="00C96017"/>
    <w:rsid w:val="00CA0305"/>
    <w:rsid w:val="00CA0FAD"/>
    <w:rsid w:val="00CA33AA"/>
    <w:rsid w:val="00CA3941"/>
    <w:rsid w:val="00CA3A76"/>
    <w:rsid w:val="00CA3C14"/>
    <w:rsid w:val="00CA40D8"/>
    <w:rsid w:val="00CB2ADC"/>
    <w:rsid w:val="00CB3F25"/>
    <w:rsid w:val="00CB4A48"/>
    <w:rsid w:val="00CB52C5"/>
    <w:rsid w:val="00CC0004"/>
    <w:rsid w:val="00CC3120"/>
    <w:rsid w:val="00CC4697"/>
    <w:rsid w:val="00CC762F"/>
    <w:rsid w:val="00CD2DC9"/>
    <w:rsid w:val="00CD2E02"/>
    <w:rsid w:val="00CE11D8"/>
    <w:rsid w:val="00CE5495"/>
    <w:rsid w:val="00CE54B6"/>
    <w:rsid w:val="00CE55F8"/>
    <w:rsid w:val="00CE5821"/>
    <w:rsid w:val="00CE69F1"/>
    <w:rsid w:val="00CE6B29"/>
    <w:rsid w:val="00CF3602"/>
    <w:rsid w:val="00D040F1"/>
    <w:rsid w:val="00D07443"/>
    <w:rsid w:val="00D11981"/>
    <w:rsid w:val="00D22FD4"/>
    <w:rsid w:val="00D304B9"/>
    <w:rsid w:val="00D306CE"/>
    <w:rsid w:val="00D31D88"/>
    <w:rsid w:val="00D32069"/>
    <w:rsid w:val="00D32D52"/>
    <w:rsid w:val="00D3348C"/>
    <w:rsid w:val="00D3713E"/>
    <w:rsid w:val="00D4378B"/>
    <w:rsid w:val="00D508A1"/>
    <w:rsid w:val="00D55165"/>
    <w:rsid w:val="00D55BFF"/>
    <w:rsid w:val="00D56257"/>
    <w:rsid w:val="00D568BE"/>
    <w:rsid w:val="00D56A70"/>
    <w:rsid w:val="00D57B9D"/>
    <w:rsid w:val="00D609DA"/>
    <w:rsid w:val="00D61360"/>
    <w:rsid w:val="00D64467"/>
    <w:rsid w:val="00D67E5A"/>
    <w:rsid w:val="00D70204"/>
    <w:rsid w:val="00D70F66"/>
    <w:rsid w:val="00D73FFB"/>
    <w:rsid w:val="00D752D9"/>
    <w:rsid w:val="00D80FBF"/>
    <w:rsid w:val="00D8359F"/>
    <w:rsid w:val="00D84D7D"/>
    <w:rsid w:val="00D87324"/>
    <w:rsid w:val="00D877B3"/>
    <w:rsid w:val="00D8798B"/>
    <w:rsid w:val="00D912F1"/>
    <w:rsid w:val="00D9149C"/>
    <w:rsid w:val="00D91F92"/>
    <w:rsid w:val="00D95684"/>
    <w:rsid w:val="00D96606"/>
    <w:rsid w:val="00D96D26"/>
    <w:rsid w:val="00D96F1E"/>
    <w:rsid w:val="00DA0A80"/>
    <w:rsid w:val="00DA46E9"/>
    <w:rsid w:val="00DA745F"/>
    <w:rsid w:val="00DA7C80"/>
    <w:rsid w:val="00DB3C22"/>
    <w:rsid w:val="00DB52DA"/>
    <w:rsid w:val="00DB6942"/>
    <w:rsid w:val="00DC7E86"/>
    <w:rsid w:val="00DD297D"/>
    <w:rsid w:val="00DD51D6"/>
    <w:rsid w:val="00DD5312"/>
    <w:rsid w:val="00DD5B1F"/>
    <w:rsid w:val="00DD60B1"/>
    <w:rsid w:val="00DD6751"/>
    <w:rsid w:val="00DD7C65"/>
    <w:rsid w:val="00DE0CF0"/>
    <w:rsid w:val="00DE112D"/>
    <w:rsid w:val="00DE2A8C"/>
    <w:rsid w:val="00DE747C"/>
    <w:rsid w:val="00DE7E45"/>
    <w:rsid w:val="00DF0D49"/>
    <w:rsid w:val="00DF1ED5"/>
    <w:rsid w:val="00DF5CF6"/>
    <w:rsid w:val="00DF6CDB"/>
    <w:rsid w:val="00DF6D77"/>
    <w:rsid w:val="00DF780E"/>
    <w:rsid w:val="00E001B6"/>
    <w:rsid w:val="00E0069A"/>
    <w:rsid w:val="00E040E9"/>
    <w:rsid w:val="00E04519"/>
    <w:rsid w:val="00E04C86"/>
    <w:rsid w:val="00E05E26"/>
    <w:rsid w:val="00E063FB"/>
    <w:rsid w:val="00E115C9"/>
    <w:rsid w:val="00E12EC1"/>
    <w:rsid w:val="00E133E3"/>
    <w:rsid w:val="00E13725"/>
    <w:rsid w:val="00E17122"/>
    <w:rsid w:val="00E20673"/>
    <w:rsid w:val="00E20CC7"/>
    <w:rsid w:val="00E22C4D"/>
    <w:rsid w:val="00E27098"/>
    <w:rsid w:val="00E31285"/>
    <w:rsid w:val="00E337BF"/>
    <w:rsid w:val="00E417E5"/>
    <w:rsid w:val="00E41FC6"/>
    <w:rsid w:val="00E42537"/>
    <w:rsid w:val="00E444E4"/>
    <w:rsid w:val="00E45BF7"/>
    <w:rsid w:val="00E46953"/>
    <w:rsid w:val="00E51A4F"/>
    <w:rsid w:val="00E53BE0"/>
    <w:rsid w:val="00E54E8A"/>
    <w:rsid w:val="00E56F8E"/>
    <w:rsid w:val="00E57076"/>
    <w:rsid w:val="00E60084"/>
    <w:rsid w:val="00E66A4A"/>
    <w:rsid w:val="00E70BE7"/>
    <w:rsid w:val="00E71688"/>
    <w:rsid w:val="00E71DD9"/>
    <w:rsid w:val="00E737AA"/>
    <w:rsid w:val="00E74289"/>
    <w:rsid w:val="00E76B9F"/>
    <w:rsid w:val="00E823D8"/>
    <w:rsid w:val="00E82B34"/>
    <w:rsid w:val="00E83232"/>
    <w:rsid w:val="00E87376"/>
    <w:rsid w:val="00E87C72"/>
    <w:rsid w:val="00E90FBB"/>
    <w:rsid w:val="00E91324"/>
    <w:rsid w:val="00E929DE"/>
    <w:rsid w:val="00E93C63"/>
    <w:rsid w:val="00E967B1"/>
    <w:rsid w:val="00E97DBC"/>
    <w:rsid w:val="00EA071F"/>
    <w:rsid w:val="00EA0A15"/>
    <w:rsid w:val="00EA4AF3"/>
    <w:rsid w:val="00EA536C"/>
    <w:rsid w:val="00EA653A"/>
    <w:rsid w:val="00EA6B5C"/>
    <w:rsid w:val="00EA6C18"/>
    <w:rsid w:val="00EA779C"/>
    <w:rsid w:val="00EB0EE5"/>
    <w:rsid w:val="00EB32B9"/>
    <w:rsid w:val="00EB56F7"/>
    <w:rsid w:val="00EC3643"/>
    <w:rsid w:val="00EC4394"/>
    <w:rsid w:val="00EC4C85"/>
    <w:rsid w:val="00EC6AD6"/>
    <w:rsid w:val="00ED261C"/>
    <w:rsid w:val="00ED5B81"/>
    <w:rsid w:val="00ED5D97"/>
    <w:rsid w:val="00ED76DE"/>
    <w:rsid w:val="00ED7E9C"/>
    <w:rsid w:val="00EE13FA"/>
    <w:rsid w:val="00EE7DFD"/>
    <w:rsid w:val="00EF28F4"/>
    <w:rsid w:val="00EF2D42"/>
    <w:rsid w:val="00EF33B7"/>
    <w:rsid w:val="00EF58B2"/>
    <w:rsid w:val="00EF5E60"/>
    <w:rsid w:val="00EF665C"/>
    <w:rsid w:val="00EF6795"/>
    <w:rsid w:val="00F04DA0"/>
    <w:rsid w:val="00F055A2"/>
    <w:rsid w:val="00F14FDA"/>
    <w:rsid w:val="00F17E5D"/>
    <w:rsid w:val="00F20929"/>
    <w:rsid w:val="00F23464"/>
    <w:rsid w:val="00F24CC2"/>
    <w:rsid w:val="00F270BD"/>
    <w:rsid w:val="00F31081"/>
    <w:rsid w:val="00F310CE"/>
    <w:rsid w:val="00F31DAE"/>
    <w:rsid w:val="00F35711"/>
    <w:rsid w:val="00F3754E"/>
    <w:rsid w:val="00F41CE6"/>
    <w:rsid w:val="00F43EDB"/>
    <w:rsid w:val="00F457AA"/>
    <w:rsid w:val="00F56E60"/>
    <w:rsid w:val="00F57B28"/>
    <w:rsid w:val="00F60BDD"/>
    <w:rsid w:val="00F638F4"/>
    <w:rsid w:val="00F65C45"/>
    <w:rsid w:val="00F70163"/>
    <w:rsid w:val="00F7153F"/>
    <w:rsid w:val="00F71C3E"/>
    <w:rsid w:val="00F76FC5"/>
    <w:rsid w:val="00F872AA"/>
    <w:rsid w:val="00FA1168"/>
    <w:rsid w:val="00FA13FF"/>
    <w:rsid w:val="00FA1C8C"/>
    <w:rsid w:val="00FA72B7"/>
    <w:rsid w:val="00FB0B64"/>
    <w:rsid w:val="00FB1C56"/>
    <w:rsid w:val="00FB2B13"/>
    <w:rsid w:val="00FB4507"/>
    <w:rsid w:val="00FB730A"/>
    <w:rsid w:val="00FC17E2"/>
    <w:rsid w:val="00FC2B11"/>
    <w:rsid w:val="00FC3727"/>
    <w:rsid w:val="00FC3AF3"/>
    <w:rsid w:val="00FC7FF7"/>
    <w:rsid w:val="00FD1783"/>
    <w:rsid w:val="00FD7F43"/>
    <w:rsid w:val="00FE1D89"/>
    <w:rsid w:val="00FE338B"/>
    <w:rsid w:val="00FE5584"/>
    <w:rsid w:val="00FE7247"/>
    <w:rsid w:val="00FE7BFF"/>
    <w:rsid w:val="00FF11EA"/>
    <w:rsid w:val="00FF4097"/>
    <w:rsid w:val="00FF6A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A4D591-A8B5-4532-A594-F6A14DCE2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0A4E"/>
    <w:pPr>
      <w:spacing w:line="360" w:lineRule="auto"/>
      <w:jc w:val="both"/>
    </w:pPr>
    <w:rPr>
      <w:sz w:val="22"/>
      <w:szCs w:val="22"/>
      <w:lang w:val="sq-AL"/>
    </w:rPr>
  </w:style>
  <w:style w:type="paragraph" w:styleId="Heading1">
    <w:name w:val="heading 1"/>
    <w:basedOn w:val="Normal"/>
    <w:next w:val="Normal"/>
    <w:link w:val="Heading1Char"/>
    <w:qFormat/>
    <w:rsid w:val="00056E93"/>
    <w:pPr>
      <w:keepNext/>
      <w:autoSpaceDE w:val="0"/>
      <w:autoSpaceDN w:val="0"/>
      <w:spacing w:line="240" w:lineRule="auto"/>
      <w:outlineLvl w:val="0"/>
    </w:pPr>
    <w:rPr>
      <w:rFonts w:ascii="Times New Roman" w:eastAsia="Times New Roman" w:hAnsi="Times New Roman"/>
      <w:b/>
      <w:bCs/>
      <w:sz w:val="24"/>
      <w:szCs w:val="24"/>
      <w:lang w:val="it-IT"/>
    </w:rPr>
  </w:style>
  <w:style w:type="paragraph" w:styleId="Heading2">
    <w:name w:val="heading 2"/>
    <w:basedOn w:val="Normal"/>
    <w:next w:val="Normal"/>
    <w:link w:val="Heading2Char"/>
    <w:qFormat/>
    <w:rsid w:val="00056E93"/>
    <w:pPr>
      <w:keepNext/>
      <w:spacing w:line="240" w:lineRule="auto"/>
      <w:outlineLvl w:val="1"/>
    </w:pPr>
    <w:rPr>
      <w:rFonts w:ascii="Times New Roman" w:eastAsia="Times New Roman" w:hAnsi="Times New Roman"/>
      <w:i/>
      <w:iCs/>
      <w:noProof/>
      <w:sz w:val="26"/>
      <w:szCs w:val="26"/>
      <w:lang w:val="x-none"/>
    </w:rPr>
  </w:style>
  <w:style w:type="paragraph" w:styleId="Heading3">
    <w:name w:val="heading 3"/>
    <w:basedOn w:val="Normal"/>
    <w:next w:val="Normal"/>
    <w:link w:val="Heading3Char"/>
    <w:qFormat/>
    <w:rsid w:val="00056E93"/>
    <w:pPr>
      <w:keepNext/>
      <w:spacing w:line="288" w:lineRule="auto"/>
      <w:ind w:firstLine="720"/>
      <w:jc w:val="left"/>
      <w:outlineLvl w:val="2"/>
    </w:pPr>
    <w:rPr>
      <w:rFonts w:ascii="Times New Roman" w:eastAsia="Times New Roman" w:hAnsi="Times New Roman"/>
      <w:i/>
      <w:iCs/>
      <w:sz w:val="28"/>
      <w:szCs w:val="24"/>
      <w:lang w:val="en-US"/>
    </w:rPr>
  </w:style>
  <w:style w:type="paragraph" w:styleId="Heading4">
    <w:name w:val="heading 4"/>
    <w:basedOn w:val="Normal"/>
    <w:next w:val="Normal"/>
    <w:link w:val="Heading4Char"/>
    <w:qFormat/>
    <w:rsid w:val="00056E93"/>
    <w:pPr>
      <w:keepNext/>
      <w:spacing w:before="240" w:after="60" w:line="240" w:lineRule="auto"/>
      <w:jc w:val="left"/>
      <w:outlineLvl w:val="3"/>
    </w:pPr>
    <w:rPr>
      <w:rFonts w:ascii="Times New Roman" w:eastAsia="Times New Roman" w:hAnsi="Times New Roman"/>
      <w:b/>
      <w:bCs/>
      <w:sz w:val="28"/>
      <w:szCs w:val="28"/>
      <w:lang w:val="en-US"/>
    </w:rPr>
  </w:style>
  <w:style w:type="paragraph" w:styleId="Heading9">
    <w:name w:val="heading 9"/>
    <w:basedOn w:val="Normal"/>
    <w:next w:val="Normal"/>
    <w:link w:val="Heading9Char"/>
    <w:qFormat/>
    <w:rsid w:val="00056E93"/>
    <w:pPr>
      <w:spacing w:before="240" w:after="60" w:line="240" w:lineRule="auto"/>
      <w:jc w:val="left"/>
      <w:outlineLvl w:val="8"/>
    </w:pPr>
    <w:rPr>
      <w:rFonts w:ascii="Arial" w:eastAsia="Times New Roman" w:hAnsi="Arial"/>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56E93"/>
    <w:rPr>
      <w:rFonts w:ascii="Times New Roman" w:eastAsia="Times New Roman" w:hAnsi="Times New Roman"/>
      <w:b/>
      <w:bCs/>
      <w:sz w:val="24"/>
      <w:szCs w:val="24"/>
      <w:lang w:val="it-IT" w:eastAsia="en-US"/>
    </w:rPr>
  </w:style>
  <w:style w:type="character" w:customStyle="1" w:styleId="Heading2Char">
    <w:name w:val="Heading 2 Char"/>
    <w:link w:val="Heading2"/>
    <w:rsid w:val="00056E93"/>
    <w:rPr>
      <w:rFonts w:ascii="Times New Roman" w:eastAsia="Times New Roman" w:hAnsi="Times New Roman"/>
      <w:i/>
      <w:iCs/>
      <w:noProof/>
      <w:sz w:val="26"/>
      <w:szCs w:val="26"/>
      <w:lang w:eastAsia="en-US"/>
    </w:rPr>
  </w:style>
  <w:style w:type="character" w:customStyle="1" w:styleId="Heading3Char">
    <w:name w:val="Heading 3 Char"/>
    <w:link w:val="Heading3"/>
    <w:rsid w:val="00056E93"/>
    <w:rPr>
      <w:rFonts w:ascii="Times New Roman" w:eastAsia="Times New Roman" w:hAnsi="Times New Roman"/>
      <w:i/>
      <w:iCs/>
      <w:sz w:val="28"/>
      <w:szCs w:val="24"/>
      <w:lang w:val="en-US" w:eastAsia="en-US"/>
    </w:rPr>
  </w:style>
  <w:style w:type="character" w:customStyle="1" w:styleId="Heading4Char">
    <w:name w:val="Heading 4 Char"/>
    <w:link w:val="Heading4"/>
    <w:rsid w:val="00056E93"/>
    <w:rPr>
      <w:rFonts w:ascii="Times New Roman" w:eastAsia="Times New Roman" w:hAnsi="Times New Roman"/>
      <w:b/>
      <w:bCs/>
      <w:sz w:val="28"/>
      <w:szCs w:val="28"/>
      <w:lang w:val="en-US" w:eastAsia="en-US"/>
    </w:rPr>
  </w:style>
  <w:style w:type="character" w:customStyle="1" w:styleId="Heading9Char">
    <w:name w:val="Heading 9 Char"/>
    <w:link w:val="Heading9"/>
    <w:rsid w:val="00056E93"/>
    <w:rPr>
      <w:rFonts w:ascii="Arial" w:eastAsia="Times New Roman" w:hAnsi="Arial" w:cs="Arial"/>
      <w:sz w:val="22"/>
      <w:szCs w:val="22"/>
      <w:lang w:eastAsia="en-US"/>
    </w:rPr>
  </w:style>
  <w:style w:type="paragraph" w:styleId="Title">
    <w:name w:val="Title"/>
    <w:aliases w:val=" Char,Char"/>
    <w:basedOn w:val="Normal"/>
    <w:link w:val="TitleChar"/>
    <w:uiPriority w:val="10"/>
    <w:qFormat/>
    <w:rsid w:val="00056E93"/>
    <w:pPr>
      <w:autoSpaceDE w:val="0"/>
      <w:autoSpaceDN w:val="0"/>
      <w:spacing w:line="240" w:lineRule="auto"/>
      <w:jc w:val="center"/>
    </w:pPr>
    <w:rPr>
      <w:rFonts w:ascii="Arial" w:eastAsia="Times New Roman" w:hAnsi="Arial"/>
      <w:b/>
      <w:bCs/>
      <w:i/>
      <w:iCs/>
      <w:sz w:val="20"/>
      <w:szCs w:val="20"/>
      <w:lang w:val="en-US"/>
    </w:rPr>
  </w:style>
  <w:style w:type="character" w:customStyle="1" w:styleId="TitleChar">
    <w:name w:val="Title Char"/>
    <w:aliases w:val=" Char Char,Char Char,Char Char1, Char Char1"/>
    <w:link w:val="Title"/>
    <w:uiPriority w:val="10"/>
    <w:rsid w:val="00056E93"/>
    <w:rPr>
      <w:rFonts w:ascii="Arial" w:eastAsia="Times New Roman" w:hAnsi="Arial" w:cs="Arial"/>
      <w:b/>
      <w:bCs/>
      <w:i/>
      <w:iCs/>
      <w:lang w:val="en-US" w:eastAsia="en-US"/>
    </w:rPr>
  </w:style>
  <w:style w:type="character" w:styleId="Emphasis">
    <w:name w:val="Emphasis"/>
    <w:qFormat/>
    <w:rsid w:val="00056E93"/>
    <w:rPr>
      <w:i/>
      <w:iCs/>
    </w:rPr>
  </w:style>
  <w:style w:type="paragraph" w:styleId="ListParagraph">
    <w:name w:val="List Paragraph"/>
    <w:basedOn w:val="Normal"/>
    <w:link w:val="ListParagraphChar"/>
    <w:uiPriority w:val="34"/>
    <w:qFormat/>
    <w:rsid w:val="00056E93"/>
    <w:pPr>
      <w:spacing w:after="200" w:line="276" w:lineRule="auto"/>
      <w:ind w:left="720"/>
      <w:contextualSpacing/>
      <w:jc w:val="left"/>
    </w:pPr>
    <w:rPr>
      <w:lang w:val="x-none"/>
    </w:rPr>
  </w:style>
  <w:style w:type="character" w:customStyle="1" w:styleId="ListParagraphChar">
    <w:name w:val="List Paragraph Char"/>
    <w:link w:val="ListParagraph"/>
    <w:uiPriority w:val="34"/>
    <w:rsid w:val="00056E93"/>
    <w:rPr>
      <w:sz w:val="22"/>
      <w:szCs w:val="22"/>
      <w:lang w:eastAsia="en-US"/>
    </w:rPr>
  </w:style>
  <w:style w:type="paragraph" w:styleId="Header">
    <w:name w:val="header"/>
    <w:basedOn w:val="Normal"/>
    <w:link w:val="HeaderChar"/>
    <w:uiPriority w:val="99"/>
    <w:unhideWhenUsed/>
    <w:rsid w:val="00C40A4E"/>
    <w:pPr>
      <w:tabs>
        <w:tab w:val="center" w:pos="4513"/>
        <w:tab w:val="right" w:pos="9026"/>
      </w:tabs>
    </w:pPr>
    <w:rPr>
      <w:lang w:val="x-none"/>
    </w:rPr>
  </w:style>
  <w:style w:type="character" w:customStyle="1" w:styleId="HeaderChar">
    <w:name w:val="Header Char"/>
    <w:link w:val="Header"/>
    <w:uiPriority w:val="99"/>
    <w:rsid w:val="00C40A4E"/>
    <w:rPr>
      <w:sz w:val="22"/>
      <w:szCs w:val="22"/>
      <w:lang w:eastAsia="en-US"/>
    </w:rPr>
  </w:style>
  <w:style w:type="paragraph" w:styleId="BodyText2">
    <w:name w:val="Body Text 2"/>
    <w:basedOn w:val="Normal"/>
    <w:link w:val="BodyText2Char"/>
    <w:rsid w:val="00C40A4E"/>
    <w:pPr>
      <w:spacing w:after="120" w:line="480" w:lineRule="auto"/>
      <w:jc w:val="left"/>
    </w:pPr>
    <w:rPr>
      <w:rFonts w:ascii="Times New Roman" w:eastAsia="Times New Roman" w:hAnsi="Times New Roman"/>
      <w:sz w:val="24"/>
      <w:szCs w:val="24"/>
      <w:lang w:val="x-none"/>
    </w:rPr>
  </w:style>
  <w:style w:type="character" w:customStyle="1" w:styleId="BodyText2Char">
    <w:name w:val="Body Text 2 Char"/>
    <w:link w:val="BodyText2"/>
    <w:rsid w:val="00C40A4E"/>
    <w:rPr>
      <w:rFonts w:ascii="Times New Roman" w:eastAsia="Times New Roman" w:hAnsi="Times New Roman"/>
      <w:sz w:val="24"/>
      <w:szCs w:val="24"/>
      <w:lang w:eastAsia="en-US"/>
    </w:rPr>
  </w:style>
  <w:style w:type="paragraph" w:styleId="Footer">
    <w:name w:val="footer"/>
    <w:basedOn w:val="Normal"/>
    <w:link w:val="FooterChar"/>
    <w:uiPriority w:val="99"/>
    <w:unhideWhenUsed/>
    <w:rsid w:val="00C40A4E"/>
    <w:pPr>
      <w:tabs>
        <w:tab w:val="center" w:pos="4680"/>
        <w:tab w:val="right" w:pos="9360"/>
      </w:tabs>
      <w:spacing w:line="240" w:lineRule="auto"/>
    </w:pPr>
    <w:rPr>
      <w:lang w:val="x-none"/>
    </w:rPr>
  </w:style>
  <w:style w:type="character" w:customStyle="1" w:styleId="FooterChar">
    <w:name w:val="Footer Char"/>
    <w:link w:val="Footer"/>
    <w:uiPriority w:val="99"/>
    <w:rsid w:val="00C40A4E"/>
    <w:rPr>
      <w:sz w:val="22"/>
      <w:szCs w:val="22"/>
      <w:lang w:eastAsia="en-US"/>
    </w:rPr>
  </w:style>
  <w:style w:type="paragraph" w:styleId="BalloonText">
    <w:name w:val="Balloon Text"/>
    <w:basedOn w:val="Normal"/>
    <w:link w:val="BalloonTextChar"/>
    <w:uiPriority w:val="99"/>
    <w:semiHidden/>
    <w:unhideWhenUsed/>
    <w:rsid w:val="00C40A4E"/>
    <w:pPr>
      <w:spacing w:line="240" w:lineRule="auto"/>
    </w:pPr>
    <w:rPr>
      <w:rFonts w:ascii="Tahoma" w:hAnsi="Tahoma"/>
      <w:sz w:val="16"/>
      <w:szCs w:val="16"/>
      <w:lang w:val="x-none"/>
    </w:rPr>
  </w:style>
  <w:style w:type="character" w:customStyle="1" w:styleId="BalloonTextChar">
    <w:name w:val="Balloon Text Char"/>
    <w:link w:val="BalloonText"/>
    <w:uiPriority w:val="99"/>
    <w:semiHidden/>
    <w:rsid w:val="00C40A4E"/>
    <w:rPr>
      <w:rFonts w:ascii="Tahoma" w:hAnsi="Tahoma" w:cs="Tahoma"/>
      <w:sz w:val="16"/>
      <w:szCs w:val="16"/>
      <w:lang w:eastAsia="en-US"/>
    </w:rPr>
  </w:style>
  <w:style w:type="paragraph" w:styleId="BodyTextIndent2">
    <w:name w:val="Body Text Indent 2"/>
    <w:basedOn w:val="Normal"/>
    <w:link w:val="BodyTextIndent2Char"/>
    <w:uiPriority w:val="99"/>
    <w:unhideWhenUsed/>
    <w:rsid w:val="00B44AFD"/>
    <w:pPr>
      <w:spacing w:after="120" w:line="480" w:lineRule="auto"/>
      <w:ind w:left="360"/>
      <w:jc w:val="left"/>
    </w:pPr>
    <w:rPr>
      <w:rFonts w:ascii="Times New Roman" w:eastAsia="Times New Roman" w:hAnsi="Times New Roman"/>
      <w:sz w:val="24"/>
      <w:szCs w:val="24"/>
      <w:lang w:val="x-none" w:eastAsia="x-none"/>
    </w:rPr>
  </w:style>
  <w:style w:type="character" w:customStyle="1" w:styleId="BodyTextIndent2Char">
    <w:name w:val="Body Text Indent 2 Char"/>
    <w:link w:val="BodyTextIndent2"/>
    <w:uiPriority w:val="99"/>
    <w:rsid w:val="00B44AFD"/>
    <w:rPr>
      <w:rFonts w:ascii="Times New Roman" w:eastAsia="Times New Roman" w:hAnsi="Times New Roman"/>
      <w:sz w:val="24"/>
      <w:szCs w:val="24"/>
    </w:rPr>
  </w:style>
  <w:style w:type="paragraph" w:styleId="BodyText">
    <w:name w:val="Body Text"/>
    <w:basedOn w:val="Normal"/>
    <w:link w:val="BodyTextChar"/>
    <w:uiPriority w:val="99"/>
    <w:unhideWhenUsed/>
    <w:rsid w:val="00C74550"/>
    <w:pPr>
      <w:spacing w:after="120"/>
    </w:pPr>
    <w:rPr>
      <w:lang w:eastAsia="x-none"/>
    </w:rPr>
  </w:style>
  <w:style w:type="character" w:customStyle="1" w:styleId="BodyTextChar">
    <w:name w:val="Body Text Char"/>
    <w:link w:val="BodyText"/>
    <w:uiPriority w:val="99"/>
    <w:rsid w:val="00C74550"/>
    <w:rPr>
      <w:sz w:val="22"/>
      <w:szCs w:val="22"/>
      <w:lang w:val="sq-AL"/>
    </w:rPr>
  </w:style>
  <w:style w:type="character" w:customStyle="1" w:styleId="hps">
    <w:name w:val="hps"/>
    <w:basedOn w:val="DefaultParagraphFont"/>
    <w:rsid w:val="000B73FC"/>
  </w:style>
  <w:style w:type="paragraph" w:styleId="BodyTextIndent">
    <w:name w:val="Body Text Indent"/>
    <w:basedOn w:val="Normal"/>
    <w:link w:val="BodyTextIndentChar"/>
    <w:uiPriority w:val="99"/>
    <w:unhideWhenUsed/>
    <w:rsid w:val="00FE5584"/>
    <w:pPr>
      <w:spacing w:after="120"/>
      <w:ind w:left="360"/>
    </w:pPr>
    <w:rPr>
      <w:lang w:eastAsia="x-none"/>
    </w:rPr>
  </w:style>
  <w:style w:type="character" w:customStyle="1" w:styleId="BodyTextIndentChar">
    <w:name w:val="Body Text Indent Char"/>
    <w:link w:val="BodyTextIndent"/>
    <w:uiPriority w:val="99"/>
    <w:rsid w:val="00FE5584"/>
    <w:rPr>
      <w:sz w:val="22"/>
      <w:szCs w:val="22"/>
      <w:lang w:val="sq-AL"/>
    </w:rPr>
  </w:style>
  <w:style w:type="character" w:styleId="CommentReference">
    <w:name w:val="annotation reference"/>
    <w:uiPriority w:val="99"/>
    <w:semiHidden/>
    <w:unhideWhenUsed/>
    <w:rsid w:val="00D07443"/>
    <w:rPr>
      <w:sz w:val="16"/>
      <w:szCs w:val="16"/>
    </w:rPr>
  </w:style>
  <w:style w:type="paragraph" w:styleId="CommentText">
    <w:name w:val="annotation text"/>
    <w:basedOn w:val="Normal"/>
    <w:link w:val="CommentTextChar"/>
    <w:uiPriority w:val="99"/>
    <w:unhideWhenUsed/>
    <w:rsid w:val="00D07443"/>
    <w:rPr>
      <w:sz w:val="20"/>
      <w:szCs w:val="20"/>
      <w:lang w:eastAsia="x-none"/>
    </w:rPr>
  </w:style>
  <w:style w:type="character" w:customStyle="1" w:styleId="CommentTextChar">
    <w:name w:val="Comment Text Char"/>
    <w:link w:val="CommentText"/>
    <w:uiPriority w:val="99"/>
    <w:rsid w:val="00D07443"/>
    <w:rPr>
      <w:lang w:val="sq-AL"/>
    </w:rPr>
  </w:style>
  <w:style w:type="paragraph" w:styleId="CommentSubject">
    <w:name w:val="annotation subject"/>
    <w:basedOn w:val="CommentText"/>
    <w:next w:val="CommentText"/>
    <w:link w:val="CommentSubjectChar"/>
    <w:uiPriority w:val="99"/>
    <w:semiHidden/>
    <w:unhideWhenUsed/>
    <w:rsid w:val="00D07443"/>
    <w:rPr>
      <w:b/>
      <w:bCs/>
    </w:rPr>
  </w:style>
  <w:style w:type="character" w:customStyle="1" w:styleId="CommentSubjectChar">
    <w:name w:val="Comment Subject Char"/>
    <w:link w:val="CommentSubject"/>
    <w:uiPriority w:val="99"/>
    <w:semiHidden/>
    <w:rsid w:val="00D07443"/>
    <w:rPr>
      <w:b/>
      <w:bCs/>
      <w:lang w:val="sq-AL"/>
    </w:rPr>
  </w:style>
  <w:style w:type="paragraph" w:customStyle="1" w:styleId="Default">
    <w:name w:val="Default"/>
    <w:rsid w:val="00FA13FF"/>
    <w:pPr>
      <w:autoSpaceDE w:val="0"/>
      <w:autoSpaceDN w:val="0"/>
      <w:adjustRightInd w:val="0"/>
    </w:pPr>
    <w:rPr>
      <w:rFonts w:ascii="Times New Roman" w:hAnsi="Times New Roman"/>
      <w:color w:val="000000"/>
      <w:sz w:val="24"/>
      <w:szCs w:val="24"/>
    </w:rPr>
  </w:style>
  <w:style w:type="paragraph" w:styleId="FootnoteText">
    <w:name w:val="footnote text"/>
    <w:basedOn w:val="Normal"/>
    <w:link w:val="FootnoteTextChar"/>
    <w:uiPriority w:val="99"/>
    <w:semiHidden/>
    <w:rsid w:val="00137736"/>
    <w:pPr>
      <w:spacing w:line="240" w:lineRule="auto"/>
      <w:jc w:val="left"/>
    </w:pPr>
    <w:rPr>
      <w:rFonts w:ascii="Times New Roman" w:eastAsia="Times New Roman" w:hAnsi="Times New Roman"/>
      <w:sz w:val="20"/>
      <w:szCs w:val="20"/>
      <w:lang w:val="x-none" w:eastAsia="x-none"/>
    </w:rPr>
  </w:style>
  <w:style w:type="character" w:customStyle="1" w:styleId="FootnoteTextChar">
    <w:name w:val="Footnote Text Char"/>
    <w:link w:val="FootnoteText"/>
    <w:uiPriority w:val="99"/>
    <w:semiHidden/>
    <w:rsid w:val="00137736"/>
    <w:rPr>
      <w:rFonts w:ascii="Times New Roman" w:eastAsia="Times New Roman" w:hAnsi="Times New Roman"/>
      <w:lang w:val="x-none" w:eastAsia="x-none"/>
    </w:rPr>
  </w:style>
  <w:style w:type="character" w:customStyle="1" w:styleId="eheadnotes">
    <w:name w:val="eheadnotes"/>
    <w:rsid w:val="00543823"/>
    <w:rPr>
      <w:rFonts w:cs="Times New Roman"/>
    </w:rPr>
  </w:style>
  <w:style w:type="paragraph" w:customStyle="1" w:styleId="normal0">
    <w:name w:val="normal"/>
    <w:rsid w:val="004C5C2D"/>
    <w:pPr>
      <w:spacing w:after="200" w:line="276" w:lineRule="auto"/>
    </w:pPr>
    <w:rPr>
      <w:rFonts w:cs="Calibri"/>
      <w:sz w:val="22"/>
      <w:szCs w:val="22"/>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8868926">
      <w:bodyDiv w:val="1"/>
      <w:marLeft w:val="0"/>
      <w:marRight w:val="0"/>
      <w:marTop w:val="0"/>
      <w:marBottom w:val="0"/>
      <w:divBdr>
        <w:top w:val="none" w:sz="0" w:space="0" w:color="auto"/>
        <w:left w:val="none" w:sz="0" w:space="0" w:color="auto"/>
        <w:bottom w:val="none" w:sz="0" w:space="0" w:color="auto"/>
        <w:right w:val="none" w:sz="0" w:space="0" w:color="auto"/>
      </w:divBdr>
    </w:div>
    <w:div w:id="737870299">
      <w:bodyDiv w:val="1"/>
      <w:marLeft w:val="0"/>
      <w:marRight w:val="0"/>
      <w:marTop w:val="0"/>
      <w:marBottom w:val="0"/>
      <w:divBdr>
        <w:top w:val="none" w:sz="0" w:space="0" w:color="auto"/>
        <w:left w:val="none" w:sz="0" w:space="0" w:color="auto"/>
        <w:bottom w:val="none" w:sz="0" w:space="0" w:color="auto"/>
        <w:right w:val="none" w:sz="0" w:space="0" w:color="auto"/>
      </w:divBdr>
    </w:div>
    <w:div w:id="835612675">
      <w:bodyDiv w:val="1"/>
      <w:marLeft w:val="0"/>
      <w:marRight w:val="0"/>
      <w:marTop w:val="0"/>
      <w:marBottom w:val="0"/>
      <w:divBdr>
        <w:top w:val="none" w:sz="0" w:space="0" w:color="auto"/>
        <w:left w:val="none" w:sz="0" w:space="0" w:color="auto"/>
        <w:bottom w:val="none" w:sz="0" w:space="0" w:color="auto"/>
        <w:right w:val="none" w:sz="0" w:space="0" w:color="auto"/>
      </w:divBdr>
    </w:div>
    <w:div w:id="1028986507">
      <w:bodyDiv w:val="1"/>
      <w:marLeft w:val="0"/>
      <w:marRight w:val="0"/>
      <w:marTop w:val="0"/>
      <w:marBottom w:val="0"/>
      <w:divBdr>
        <w:top w:val="none" w:sz="0" w:space="0" w:color="auto"/>
        <w:left w:val="none" w:sz="0" w:space="0" w:color="auto"/>
        <w:bottom w:val="none" w:sz="0" w:space="0" w:color="auto"/>
        <w:right w:val="none" w:sz="0" w:space="0" w:color="auto"/>
      </w:divBdr>
    </w:div>
    <w:div w:id="1392386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6220A1-9000-42A6-96C0-83BDE38A7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2160</Words>
  <Characters>12315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Petrit Aliaj</vt:lpstr>
    </vt:vector>
  </TitlesOfParts>
  <Company>Microsoft</Company>
  <LinksUpToDate>false</LinksUpToDate>
  <CharactersWithSpaces>14447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Dt. 01.06.21</dc:subject>
  <cp:lastModifiedBy>User</cp:lastModifiedBy>
  <cp:revision>2</cp:revision>
  <cp:lastPrinted>2021-06-07T11:08:00Z</cp:lastPrinted>
  <dcterms:created xsi:type="dcterms:W3CDTF">2021-06-08T11:09:00Z</dcterms:created>
  <dcterms:modified xsi:type="dcterms:W3CDTF">2021-06-08T11:09:00Z</dcterms:modified>
</cp:coreProperties>
</file>