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96" w:rsidRPr="00C142DB" w:rsidRDefault="00227196" w:rsidP="00C142DB">
      <w:pPr>
        <w:spacing w:after="0" w:line="360" w:lineRule="auto"/>
        <w:jc w:val="center"/>
        <w:rPr>
          <w:rFonts w:ascii="Times New Roman" w:hAnsi="Times New Roman"/>
          <w:b/>
          <w:sz w:val="24"/>
          <w:szCs w:val="24"/>
          <w:lang w:eastAsia="sq-AL"/>
        </w:rPr>
      </w:pPr>
      <w:r w:rsidRPr="00C142DB">
        <w:rPr>
          <w:rFonts w:ascii="Times New Roman" w:hAnsi="Times New Roman"/>
          <w:b/>
          <w:sz w:val="24"/>
          <w:szCs w:val="24"/>
          <w:lang w:eastAsia="sq-AL"/>
        </w:rPr>
        <w:t xml:space="preserve">  </w:t>
      </w:r>
    </w:p>
    <w:p w:rsidR="00227196" w:rsidRPr="00C142DB" w:rsidRDefault="00F732A5" w:rsidP="00F732A5">
      <w:pPr>
        <w:spacing w:after="0" w:line="360" w:lineRule="auto"/>
        <w:rPr>
          <w:rFonts w:ascii="Times New Roman" w:hAnsi="Times New Roman"/>
          <w:b/>
          <w:sz w:val="24"/>
          <w:szCs w:val="24"/>
          <w:lang w:eastAsia="sq-AL"/>
        </w:rPr>
      </w:pPr>
      <w:r>
        <w:rPr>
          <w:rFonts w:ascii="Times New Roman" w:hAnsi="Times New Roman"/>
          <w:b/>
          <w:sz w:val="24"/>
          <w:szCs w:val="24"/>
          <w:lang w:eastAsia="sq-AL"/>
        </w:rPr>
        <w:t xml:space="preserve">                                                Vendim nr. 14 dat</w:t>
      </w:r>
      <w:r w:rsidRPr="00F732A5">
        <w:rPr>
          <w:rFonts w:ascii="Times New Roman" w:hAnsi="Times New Roman"/>
          <w:b/>
          <w:sz w:val="24"/>
          <w:szCs w:val="24"/>
        </w:rPr>
        <w:t>ë</w:t>
      </w:r>
      <w:r>
        <w:rPr>
          <w:rFonts w:ascii="Times New Roman" w:hAnsi="Times New Roman"/>
          <w:b/>
          <w:sz w:val="24"/>
          <w:szCs w:val="24"/>
        </w:rPr>
        <w:t xml:space="preserve"> </w:t>
      </w:r>
      <w:r w:rsidRPr="00F732A5">
        <w:rPr>
          <w:rFonts w:ascii="Times New Roman" w:hAnsi="Times New Roman"/>
          <w:b/>
          <w:sz w:val="24"/>
          <w:szCs w:val="24"/>
        </w:rPr>
        <w:t>02.02.2022</w:t>
      </w:r>
    </w:p>
    <w:p w:rsidR="00227196" w:rsidRPr="00C142DB" w:rsidRDefault="00227196" w:rsidP="00C142DB">
      <w:pPr>
        <w:spacing w:after="0" w:line="360" w:lineRule="auto"/>
        <w:ind w:firstLine="720"/>
        <w:jc w:val="center"/>
        <w:rPr>
          <w:rFonts w:ascii="Times New Roman" w:hAnsi="Times New Roman"/>
          <w:b/>
          <w:sz w:val="24"/>
          <w:szCs w:val="24"/>
          <w:lang w:eastAsia="sq-AL"/>
        </w:rPr>
      </w:pPr>
    </w:p>
    <w:p w:rsidR="00227196" w:rsidRPr="00C142DB" w:rsidRDefault="00227196" w:rsidP="00C142DB">
      <w:pPr>
        <w:tabs>
          <w:tab w:val="left" w:pos="0"/>
          <w:tab w:val="left" w:pos="720"/>
        </w:tabs>
        <w:spacing w:after="0" w:line="360" w:lineRule="auto"/>
        <w:ind w:firstLine="720"/>
        <w:rPr>
          <w:rFonts w:ascii="Times New Roman" w:hAnsi="Times New Roman"/>
          <w:sz w:val="24"/>
          <w:szCs w:val="24"/>
        </w:rPr>
      </w:pPr>
      <w:r w:rsidRPr="00C142DB">
        <w:rPr>
          <w:rFonts w:ascii="Times New Roman" w:hAnsi="Times New Roman"/>
          <w:sz w:val="24"/>
          <w:szCs w:val="24"/>
        </w:rPr>
        <w:t>Kolegji i Gjykatës Kushtetuese të Republikës së Shqipërisë, i përbërë nga:</w:t>
      </w:r>
    </w:p>
    <w:p w:rsidR="00227196" w:rsidRPr="00C142DB" w:rsidRDefault="00227196" w:rsidP="00C142DB">
      <w:pPr>
        <w:spacing w:after="0" w:line="360" w:lineRule="auto"/>
        <w:ind w:firstLine="720"/>
        <w:rPr>
          <w:rFonts w:ascii="Times New Roman" w:hAnsi="Times New Roman"/>
          <w:bCs/>
          <w:sz w:val="24"/>
          <w:szCs w:val="24"/>
        </w:rPr>
      </w:pPr>
    </w:p>
    <w:p w:rsidR="00227196" w:rsidRPr="00C142DB" w:rsidRDefault="00D30CDA" w:rsidP="00AE0E92">
      <w:pPr>
        <w:spacing w:after="0" w:line="360" w:lineRule="auto"/>
        <w:ind w:left="720" w:firstLine="2966"/>
        <w:rPr>
          <w:rFonts w:ascii="Times New Roman" w:hAnsi="Times New Roman"/>
          <w:bCs/>
          <w:sz w:val="24"/>
          <w:szCs w:val="24"/>
        </w:rPr>
      </w:pPr>
      <w:r>
        <w:rPr>
          <w:rFonts w:ascii="Times New Roman" w:hAnsi="Times New Roman"/>
          <w:bCs/>
          <w:sz w:val="24"/>
          <w:szCs w:val="24"/>
        </w:rPr>
        <w:t xml:space="preserve">Vitore Tusha, </w:t>
      </w:r>
      <w:r>
        <w:rPr>
          <w:rFonts w:ascii="Times New Roman" w:hAnsi="Times New Roman"/>
          <w:bCs/>
          <w:sz w:val="24"/>
          <w:szCs w:val="24"/>
        </w:rPr>
        <w:tab/>
      </w:r>
      <w:r w:rsidR="00227196" w:rsidRPr="00C142DB">
        <w:rPr>
          <w:rFonts w:ascii="Times New Roman" w:hAnsi="Times New Roman"/>
          <w:bCs/>
          <w:sz w:val="24"/>
          <w:szCs w:val="24"/>
        </w:rPr>
        <w:t>Kryetare</w:t>
      </w:r>
    </w:p>
    <w:p w:rsidR="00227196" w:rsidRPr="00C142DB" w:rsidRDefault="007146C1" w:rsidP="00AE0E92">
      <w:pPr>
        <w:spacing w:after="0" w:line="360" w:lineRule="auto"/>
        <w:ind w:left="720" w:firstLine="2966"/>
        <w:rPr>
          <w:rFonts w:ascii="Times New Roman" w:hAnsi="Times New Roman"/>
          <w:bCs/>
          <w:sz w:val="24"/>
          <w:szCs w:val="24"/>
        </w:rPr>
      </w:pPr>
      <w:r w:rsidRPr="00C142DB">
        <w:rPr>
          <w:rFonts w:ascii="Times New Roman" w:hAnsi="Times New Roman"/>
          <w:bCs/>
          <w:sz w:val="24"/>
          <w:szCs w:val="24"/>
        </w:rPr>
        <w:t>Altin Binaj</w:t>
      </w:r>
      <w:r w:rsidR="00227196" w:rsidRPr="00C142DB">
        <w:rPr>
          <w:rFonts w:ascii="Times New Roman" w:hAnsi="Times New Roman"/>
          <w:bCs/>
          <w:sz w:val="24"/>
          <w:szCs w:val="24"/>
        </w:rPr>
        <w:t>,</w:t>
      </w:r>
      <w:r w:rsidR="00227196" w:rsidRPr="00C142DB">
        <w:rPr>
          <w:rFonts w:ascii="Times New Roman" w:hAnsi="Times New Roman"/>
          <w:bCs/>
          <w:sz w:val="24"/>
          <w:szCs w:val="24"/>
        </w:rPr>
        <w:tab/>
      </w:r>
      <w:r w:rsidR="00227196" w:rsidRPr="00C142DB">
        <w:rPr>
          <w:rFonts w:ascii="Times New Roman" w:hAnsi="Times New Roman"/>
          <w:bCs/>
          <w:sz w:val="24"/>
          <w:szCs w:val="24"/>
        </w:rPr>
        <w:tab/>
        <w:t>Anëtar</w:t>
      </w:r>
    </w:p>
    <w:p w:rsidR="00227196" w:rsidRPr="00C142DB" w:rsidRDefault="00227196" w:rsidP="00AE0E92">
      <w:pPr>
        <w:spacing w:after="0" w:line="360" w:lineRule="auto"/>
        <w:ind w:left="720" w:firstLine="2966"/>
        <w:rPr>
          <w:rFonts w:ascii="Times New Roman" w:hAnsi="Times New Roman"/>
          <w:bCs/>
          <w:sz w:val="24"/>
          <w:szCs w:val="24"/>
        </w:rPr>
      </w:pPr>
      <w:r w:rsidRPr="00C142DB">
        <w:rPr>
          <w:rFonts w:ascii="Times New Roman" w:hAnsi="Times New Roman"/>
          <w:bCs/>
          <w:sz w:val="24"/>
          <w:szCs w:val="24"/>
        </w:rPr>
        <w:t>Sonila Bejtja,</w:t>
      </w:r>
      <w:r w:rsidRPr="00C142DB">
        <w:rPr>
          <w:rFonts w:ascii="Times New Roman" w:hAnsi="Times New Roman"/>
          <w:bCs/>
          <w:sz w:val="24"/>
          <w:szCs w:val="24"/>
        </w:rPr>
        <w:tab/>
      </w:r>
      <w:r w:rsidRPr="00C142DB">
        <w:rPr>
          <w:rFonts w:ascii="Times New Roman" w:hAnsi="Times New Roman"/>
          <w:bCs/>
          <w:sz w:val="24"/>
          <w:szCs w:val="24"/>
        </w:rPr>
        <w:tab/>
        <w:t>Anëtare</w:t>
      </w:r>
    </w:p>
    <w:p w:rsidR="00227196" w:rsidRPr="00C142DB" w:rsidRDefault="00227196" w:rsidP="00C142DB">
      <w:pPr>
        <w:spacing w:after="0" w:line="360" w:lineRule="auto"/>
        <w:ind w:firstLine="720"/>
        <w:jc w:val="both"/>
        <w:rPr>
          <w:rFonts w:ascii="Times New Roman" w:hAnsi="Times New Roman"/>
          <w:sz w:val="24"/>
          <w:szCs w:val="24"/>
        </w:rPr>
      </w:pPr>
    </w:p>
    <w:p w:rsidR="00227196" w:rsidRPr="00C142DB" w:rsidRDefault="00227196" w:rsidP="00C142DB">
      <w:pPr>
        <w:spacing w:after="0" w:line="360" w:lineRule="auto"/>
        <w:ind w:firstLine="720"/>
        <w:jc w:val="both"/>
        <w:rPr>
          <w:rFonts w:ascii="Times New Roman" w:hAnsi="Times New Roman"/>
          <w:sz w:val="24"/>
          <w:szCs w:val="24"/>
        </w:rPr>
      </w:pPr>
      <w:r w:rsidRPr="00C142DB">
        <w:rPr>
          <w:rFonts w:ascii="Times New Roman" w:hAnsi="Times New Roman"/>
          <w:sz w:val="24"/>
          <w:szCs w:val="24"/>
        </w:rPr>
        <w:t xml:space="preserve">në datën </w:t>
      </w:r>
      <w:r w:rsidR="00FA0B7A" w:rsidRPr="00C142DB">
        <w:rPr>
          <w:rFonts w:ascii="Times New Roman" w:hAnsi="Times New Roman"/>
          <w:sz w:val="24"/>
          <w:szCs w:val="24"/>
        </w:rPr>
        <w:t>02.02</w:t>
      </w:r>
      <w:r w:rsidRPr="00C142DB">
        <w:rPr>
          <w:rFonts w:ascii="Times New Roman" w:hAnsi="Times New Roman"/>
          <w:sz w:val="24"/>
          <w:szCs w:val="24"/>
        </w:rPr>
        <w:t xml:space="preserve">.2022 mori në shqyrtim paraprak kërkesën nr. </w:t>
      </w:r>
      <w:r w:rsidR="007146C1" w:rsidRPr="00C142DB">
        <w:rPr>
          <w:rFonts w:ascii="Times New Roman" w:hAnsi="Times New Roman"/>
          <w:sz w:val="24"/>
          <w:szCs w:val="24"/>
        </w:rPr>
        <w:t>7</w:t>
      </w:r>
      <w:r w:rsidRPr="00C142DB">
        <w:rPr>
          <w:rFonts w:ascii="Times New Roman" w:hAnsi="Times New Roman"/>
          <w:sz w:val="24"/>
          <w:szCs w:val="24"/>
        </w:rPr>
        <w:t xml:space="preserve"> (</w:t>
      </w:r>
      <w:r w:rsidR="00042CEB" w:rsidRPr="00C142DB">
        <w:rPr>
          <w:rFonts w:ascii="Times New Roman" w:hAnsi="Times New Roman"/>
          <w:sz w:val="24"/>
          <w:szCs w:val="24"/>
        </w:rPr>
        <w:t>D</w:t>
      </w:r>
      <w:r w:rsidRPr="00C142DB">
        <w:rPr>
          <w:rFonts w:ascii="Times New Roman" w:hAnsi="Times New Roman"/>
          <w:sz w:val="24"/>
          <w:szCs w:val="24"/>
        </w:rPr>
        <w:t>) 2021 të Regjistrit Themeltar, që i përket:</w:t>
      </w:r>
    </w:p>
    <w:p w:rsidR="00227196" w:rsidRPr="00C142DB" w:rsidRDefault="00227196" w:rsidP="00C142DB">
      <w:pPr>
        <w:spacing w:after="0" w:line="360" w:lineRule="auto"/>
        <w:ind w:firstLine="720"/>
        <w:rPr>
          <w:rFonts w:ascii="Times New Roman" w:eastAsia="MS Mincho" w:hAnsi="Times New Roman"/>
          <w:b/>
          <w:sz w:val="24"/>
          <w:szCs w:val="24"/>
        </w:rPr>
      </w:pPr>
    </w:p>
    <w:p w:rsidR="00227196" w:rsidRPr="00C142DB" w:rsidRDefault="00227196" w:rsidP="00C142DB">
      <w:pPr>
        <w:pStyle w:val="ListParagraph"/>
        <w:spacing w:after="0" w:line="360" w:lineRule="auto"/>
        <w:ind w:left="1080"/>
        <w:rPr>
          <w:rFonts w:ascii="Times New Roman" w:eastAsia="MS Mincho" w:hAnsi="Times New Roman"/>
          <w:b/>
          <w:sz w:val="24"/>
          <w:szCs w:val="24"/>
        </w:rPr>
      </w:pPr>
      <w:r w:rsidRPr="00C142DB">
        <w:rPr>
          <w:rFonts w:ascii="Times New Roman" w:eastAsia="MS Mincho" w:hAnsi="Times New Roman"/>
          <w:b/>
          <w:sz w:val="24"/>
          <w:szCs w:val="24"/>
        </w:rPr>
        <w:t>KËRKUESE:</w:t>
      </w:r>
      <w:r w:rsidRPr="00C142DB">
        <w:rPr>
          <w:rFonts w:ascii="Times New Roman" w:eastAsia="MS Mincho" w:hAnsi="Times New Roman"/>
          <w:b/>
          <w:sz w:val="24"/>
          <w:szCs w:val="24"/>
        </w:rPr>
        <w:tab/>
      </w:r>
      <w:r w:rsidRPr="00C142DB">
        <w:rPr>
          <w:rFonts w:ascii="Times New Roman" w:eastAsia="MS Mincho" w:hAnsi="Times New Roman"/>
          <w:b/>
          <w:sz w:val="24"/>
          <w:szCs w:val="24"/>
        </w:rPr>
        <w:tab/>
        <w:t>DASHMIRA ZARO</w:t>
      </w:r>
    </w:p>
    <w:p w:rsidR="00227196" w:rsidRPr="00C142DB" w:rsidRDefault="00227196" w:rsidP="00C142DB">
      <w:pPr>
        <w:pStyle w:val="ListParagraph"/>
        <w:spacing w:after="0" w:line="360" w:lineRule="auto"/>
        <w:ind w:left="1080"/>
        <w:jc w:val="both"/>
        <w:rPr>
          <w:rFonts w:ascii="Times New Roman" w:eastAsia="MS Mincho" w:hAnsi="Times New Roman"/>
          <w:b/>
          <w:sz w:val="24"/>
          <w:szCs w:val="24"/>
        </w:rPr>
      </w:pPr>
      <w:r w:rsidRPr="00C142DB">
        <w:rPr>
          <w:rFonts w:ascii="Times New Roman" w:eastAsia="MS Mincho" w:hAnsi="Times New Roman"/>
          <w:b/>
          <w:sz w:val="24"/>
          <w:szCs w:val="24"/>
        </w:rPr>
        <w:tab/>
      </w:r>
    </w:p>
    <w:p w:rsidR="00227196" w:rsidRPr="00C142DB" w:rsidRDefault="00227196" w:rsidP="00C142DB">
      <w:pPr>
        <w:spacing w:after="0" w:line="360" w:lineRule="auto"/>
        <w:ind w:left="3600" w:hanging="2520"/>
        <w:jc w:val="both"/>
        <w:rPr>
          <w:rFonts w:ascii="Times New Roman" w:eastAsia="MS Mincho" w:hAnsi="Times New Roman"/>
          <w:b/>
          <w:sz w:val="24"/>
          <w:szCs w:val="24"/>
        </w:rPr>
      </w:pPr>
      <w:r w:rsidRPr="00C142DB">
        <w:rPr>
          <w:rFonts w:ascii="Times New Roman" w:eastAsia="MS Mincho" w:hAnsi="Times New Roman"/>
          <w:b/>
          <w:sz w:val="24"/>
          <w:szCs w:val="24"/>
        </w:rPr>
        <w:t xml:space="preserve">OBJEKTI: </w:t>
      </w:r>
      <w:r w:rsidRPr="00C142DB">
        <w:rPr>
          <w:rFonts w:ascii="Times New Roman" w:eastAsia="MS Mincho" w:hAnsi="Times New Roman"/>
          <w:b/>
          <w:sz w:val="24"/>
          <w:szCs w:val="24"/>
        </w:rPr>
        <w:tab/>
      </w:r>
      <w:r w:rsidR="004816AE" w:rsidRPr="00C142DB">
        <w:rPr>
          <w:rFonts w:ascii="Times New Roman" w:eastAsia="MS Mincho" w:hAnsi="Times New Roman"/>
          <w:b/>
          <w:sz w:val="24"/>
          <w:szCs w:val="24"/>
        </w:rPr>
        <w:t>Plot</w:t>
      </w:r>
      <w:r w:rsidR="00042CEB" w:rsidRPr="00C142DB">
        <w:rPr>
          <w:rFonts w:ascii="Times New Roman" w:eastAsia="MS Mincho" w:hAnsi="Times New Roman"/>
          <w:b/>
          <w:sz w:val="24"/>
          <w:szCs w:val="24"/>
        </w:rPr>
        <w:t>ë</w:t>
      </w:r>
      <w:r w:rsidR="004816AE" w:rsidRPr="00C142DB">
        <w:rPr>
          <w:rFonts w:ascii="Times New Roman" w:eastAsia="MS Mincho" w:hAnsi="Times New Roman"/>
          <w:b/>
          <w:sz w:val="24"/>
          <w:szCs w:val="24"/>
        </w:rPr>
        <w:t>sim</w:t>
      </w:r>
      <w:r w:rsidR="007146C1" w:rsidRPr="00C142DB">
        <w:rPr>
          <w:rFonts w:ascii="Times New Roman" w:eastAsia="MS Mincho" w:hAnsi="Times New Roman"/>
          <w:b/>
          <w:sz w:val="24"/>
          <w:szCs w:val="24"/>
        </w:rPr>
        <w:t>i</w:t>
      </w:r>
      <w:r w:rsidR="004816AE" w:rsidRPr="00C142DB">
        <w:rPr>
          <w:rFonts w:ascii="Times New Roman" w:eastAsia="MS Mincho" w:hAnsi="Times New Roman"/>
          <w:b/>
          <w:sz w:val="24"/>
          <w:szCs w:val="24"/>
        </w:rPr>
        <w:t>, sqarim</w:t>
      </w:r>
      <w:r w:rsidR="007146C1" w:rsidRPr="00C142DB">
        <w:rPr>
          <w:rFonts w:ascii="Times New Roman" w:eastAsia="MS Mincho" w:hAnsi="Times New Roman"/>
          <w:b/>
          <w:sz w:val="24"/>
          <w:szCs w:val="24"/>
        </w:rPr>
        <w:t>i</w:t>
      </w:r>
      <w:r w:rsidR="004816AE" w:rsidRPr="00C142DB">
        <w:rPr>
          <w:rFonts w:ascii="Times New Roman" w:eastAsia="MS Mincho" w:hAnsi="Times New Roman"/>
          <w:b/>
          <w:sz w:val="24"/>
          <w:szCs w:val="24"/>
        </w:rPr>
        <w:t xml:space="preserve"> dhe interpretim</w:t>
      </w:r>
      <w:r w:rsidR="007146C1" w:rsidRPr="00C142DB">
        <w:rPr>
          <w:rFonts w:ascii="Times New Roman" w:eastAsia="MS Mincho" w:hAnsi="Times New Roman"/>
          <w:b/>
          <w:sz w:val="24"/>
          <w:szCs w:val="24"/>
        </w:rPr>
        <w:t>i</w:t>
      </w:r>
      <w:r w:rsidR="004816AE" w:rsidRPr="00C142DB">
        <w:rPr>
          <w:rFonts w:ascii="Times New Roman" w:eastAsia="MS Mincho" w:hAnsi="Times New Roman"/>
          <w:b/>
          <w:sz w:val="24"/>
          <w:szCs w:val="24"/>
        </w:rPr>
        <w:t xml:space="preserve"> </w:t>
      </w:r>
      <w:r w:rsidR="007146C1" w:rsidRPr="00C142DB">
        <w:rPr>
          <w:rFonts w:ascii="Times New Roman" w:eastAsia="MS Mincho" w:hAnsi="Times New Roman"/>
          <w:b/>
          <w:sz w:val="24"/>
          <w:szCs w:val="24"/>
        </w:rPr>
        <w:t>i</w:t>
      </w:r>
      <w:r w:rsidR="004816AE" w:rsidRPr="00C142DB">
        <w:rPr>
          <w:rFonts w:ascii="Times New Roman" w:eastAsia="MS Mincho" w:hAnsi="Times New Roman"/>
          <w:b/>
          <w:sz w:val="24"/>
          <w:szCs w:val="24"/>
        </w:rPr>
        <w:t xml:space="preserve"> vendimit </w:t>
      </w:r>
      <w:r w:rsidRPr="00C142DB">
        <w:rPr>
          <w:rFonts w:ascii="Times New Roman" w:hAnsi="Times New Roman"/>
          <w:b/>
          <w:sz w:val="24"/>
          <w:szCs w:val="24"/>
        </w:rPr>
        <w:t>nr. 118, datë 08.10.2021 të Kolegjit të Gjykatës Kushtetuese</w:t>
      </w:r>
      <w:r w:rsidRPr="00C142DB">
        <w:rPr>
          <w:rFonts w:ascii="Times New Roman" w:eastAsia="MS Mincho" w:hAnsi="Times New Roman"/>
          <w:b/>
          <w:sz w:val="24"/>
          <w:szCs w:val="24"/>
        </w:rPr>
        <w:t xml:space="preserve">. </w:t>
      </w:r>
    </w:p>
    <w:p w:rsidR="00227196" w:rsidRPr="00C142DB" w:rsidRDefault="00227196" w:rsidP="00C142DB">
      <w:pPr>
        <w:pStyle w:val="ListParagraph"/>
        <w:spacing w:after="0" w:line="360" w:lineRule="auto"/>
        <w:ind w:left="1080"/>
        <w:jc w:val="both"/>
        <w:rPr>
          <w:rFonts w:ascii="Times New Roman" w:eastAsia="MS Mincho" w:hAnsi="Times New Roman"/>
          <w:b/>
          <w:sz w:val="24"/>
          <w:szCs w:val="24"/>
        </w:rPr>
      </w:pPr>
      <w:r w:rsidRPr="00C142DB">
        <w:rPr>
          <w:rFonts w:ascii="Times New Roman" w:eastAsia="MS Mincho" w:hAnsi="Times New Roman"/>
          <w:b/>
          <w:sz w:val="24"/>
          <w:szCs w:val="24"/>
        </w:rPr>
        <w:tab/>
      </w:r>
    </w:p>
    <w:p w:rsidR="00227196" w:rsidRPr="00C142DB" w:rsidRDefault="00227196" w:rsidP="00830ADE">
      <w:pPr>
        <w:spacing w:after="0" w:line="360" w:lineRule="auto"/>
        <w:ind w:left="3600" w:hanging="2466"/>
        <w:jc w:val="both"/>
        <w:rPr>
          <w:rFonts w:ascii="Times New Roman" w:eastAsia="MS Mincho" w:hAnsi="Times New Roman"/>
          <w:sz w:val="24"/>
          <w:szCs w:val="24"/>
        </w:rPr>
      </w:pPr>
      <w:r w:rsidRPr="00C142DB">
        <w:rPr>
          <w:rFonts w:ascii="Times New Roman" w:eastAsia="MS Mincho" w:hAnsi="Times New Roman"/>
          <w:b/>
          <w:sz w:val="24"/>
          <w:szCs w:val="24"/>
        </w:rPr>
        <w:t xml:space="preserve">BAZA LIGJORE: </w:t>
      </w:r>
      <w:r w:rsidRPr="00C142DB">
        <w:rPr>
          <w:rFonts w:ascii="Times New Roman" w:eastAsia="MS Mincho" w:hAnsi="Times New Roman"/>
          <w:b/>
          <w:sz w:val="24"/>
          <w:szCs w:val="24"/>
        </w:rPr>
        <w:tab/>
      </w:r>
      <w:r w:rsidRPr="00C142DB">
        <w:rPr>
          <w:rFonts w:ascii="Times New Roman" w:eastAsia="MS Mincho" w:hAnsi="Times New Roman"/>
          <w:sz w:val="24"/>
          <w:szCs w:val="24"/>
        </w:rPr>
        <w:t>Nenet 131, pika 1, shkronja “f”</w:t>
      </w:r>
      <w:r w:rsidR="004816AE" w:rsidRPr="00C142DB">
        <w:rPr>
          <w:rFonts w:ascii="Times New Roman" w:eastAsia="MS Mincho" w:hAnsi="Times New Roman"/>
          <w:sz w:val="24"/>
          <w:szCs w:val="24"/>
        </w:rPr>
        <w:t xml:space="preserve"> dhe</w:t>
      </w:r>
      <w:r w:rsidRPr="00C142DB">
        <w:rPr>
          <w:rFonts w:ascii="Times New Roman" w:eastAsia="MS Mincho" w:hAnsi="Times New Roman"/>
          <w:sz w:val="24"/>
          <w:szCs w:val="24"/>
        </w:rPr>
        <w:t xml:space="preserve"> 134, pika</w:t>
      </w:r>
      <w:r w:rsidR="004816AE" w:rsidRPr="00C142DB">
        <w:rPr>
          <w:rFonts w:ascii="Times New Roman" w:eastAsia="MS Mincho" w:hAnsi="Times New Roman"/>
          <w:sz w:val="24"/>
          <w:szCs w:val="24"/>
        </w:rPr>
        <w:t>t</w:t>
      </w:r>
      <w:r w:rsidRPr="00C142DB">
        <w:rPr>
          <w:rFonts w:ascii="Times New Roman" w:eastAsia="MS Mincho" w:hAnsi="Times New Roman"/>
          <w:sz w:val="24"/>
          <w:szCs w:val="24"/>
        </w:rPr>
        <w:t xml:space="preserve"> 1, shkronja “i” dhe </w:t>
      </w:r>
      <w:r w:rsidR="004816AE" w:rsidRPr="00C142DB">
        <w:rPr>
          <w:rFonts w:ascii="Times New Roman" w:eastAsia="MS Mincho" w:hAnsi="Times New Roman"/>
          <w:sz w:val="24"/>
          <w:szCs w:val="24"/>
        </w:rPr>
        <w:t>2</w:t>
      </w:r>
      <w:r w:rsidRPr="00C142DB">
        <w:rPr>
          <w:rFonts w:ascii="Times New Roman" w:eastAsia="MS Mincho" w:hAnsi="Times New Roman"/>
          <w:sz w:val="24"/>
          <w:szCs w:val="24"/>
        </w:rPr>
        <w:t xml:space="preserve">, të Kushtetutës së Republikës së Shqipërisë; </w:t>
      </w:r>
      <w:r w:rsidR="004816AE" w:rsidRPr="00C142DB">
        <w:rPr>
          <w:rFonts w:ascii="Times New Roman" w:eastAsia="MS Mincho" w:hAnsi="Times New Roman"/>
          <w:sz w:val="24"/>
          <w:szCs w:val="24"/>
        </w:rPr>
        <w:t>nenet 71 dhe 80, pika 1, t</w:t>
      </w:r>
      <w:r w:rsidR="00042CEB" w:rsidRPr="00C142DB">
        <w:rPr>
          <w:rFonts w:ascii="Times New Roman" w:eastAsia="MS Mincho" w:hAnsi="Times New Roman"/>
          <w:sz w:val="24"/>
          <w:szCs w:val="24"/>
        </w:rPr>
        <w:t>ë</w:t>
      </w:r>
      <w:r w:rsidR="004816AE" w:rsidRPr="00C142DB">
        <w:rPr>
          <w:rFonts w:ascii="Times New Roman" w:eastAsia="MS Mincho" w:hAnsi="Times New Roman"/>
          <w:sz w:val="24"/>
          <w:szCs w:val="24"/>
        </w:rPr>
        <w:t xml:space="preserve"> l</w:t>
      </w:r>
      <w:r w:rsidRPr="00C142DB">
        <w:rPr>
          <w:rFonts w:ascii="Times New Roman" w:hAnsi="Times New Roman"/>
          <w:sz w:val="24"/>
          <w:szCs w:val="24"/>
          <w:lang w:eastAsia="sq-AL"/>
        </w:rPr>
        <w:t>igji nr. 8577, datë 10.02.2000 “</w:t>
      </w:r>
      <w:r w:rsidRPr="00C142DB">
        <w:rPr>
          <w:rFonts w:ascii="Times New Roman" w:hAnsi="Times New Roman"/>
          <w:iCs/>
          <w:sz w:val="24"/>
          <w:szCs w:val="24"/>
          <w:lang w:eastAsia="sq-AL"/>
        </w:rPr>
        <w:t>Për organizimin dhe funksionimin e Gjykatës Kushtetuese të Republikës së Shqipërisë</w:t>
      </w:r>
      <w:r w:rsidRPr="00C142DB">
        <w:rPr>
          <w:rFonts w:ascii="Times New Roman" w:hAnsi="Times New Roman"/>
          <w:sz w:val="24"/>
          <w:szCs w:val="24"/>
          <w:lang w:eastAsia="sq-AL"/>
        </w:rPr>
        <w:t>”, të ndryshuar (</w:t>
      </w:r>
      <w:r w:rsidRPr="00C142DB">
        <w:rPr>
          <w:rFonts w:ascii="Times New Roman" w:hAnsi="Times New Roman"/>
          <w:i/>
          <w:sz w:val="24"/>
          <w:szCs w:val="24"/>
          <w:lang w:eastAsia="sq-AL"/>
        </w:rPr>
        <w:t>ligji nr. 8577/2000</w:t>
      </w:r>
      <w:r w:rsidRPr="00C142DB">
        <w:rPr>
          <w:rFonts w:ascii="Times New Roman" w:hAnsi="Times New Roman"/>
          <w:sz w:val="24"/>
          <w:szCs w:val="24"/>
          <w:lang w:eastAsia="sq-AL"/>
        </w:rPr>
        <w:t>)</w:t>
      </w:r>
      <w:r w:rsidRPr="00C142DB">
        <w:rPr>
          <w:rFonts w:ascii="Times New Roman" w:eastAsia="MS Mincho" w:hAnsi="Times New Roman"/>
          <w:sz w:val="24"/>
          <w:szCs w:val="24"/>
        </w:rPr>
        <w:t>.</w:t>
      </w:r>
    </w:p>
    <w:p w:rsidR="00227196" w:rsidRPr="00C142DB" w:rsidRDefault="00227196" w:rsidP="00C142DB">
      <w:pPr>
        <w:spacing w:after="0" w:line="360" w:lineRule="auto"/>
        <w:ind w:left="2880" w:hanging="2160"/>
        <w:jc w:val="both"/>
        <w:rPr>
          <w:rFonts w:ascii="Times New Roman" w:hAnsi="Times New Roman"/>
          <w:sz w:val="24"/>
          <w:szCs w:val="24"/>
        </w:rPr>
      </w:pPr>
    </w:p>
    <w:p w:rsidR="00227196" w:rsidRPr="00C142DB" w:rsidRDefault="00227196" w:rsidP="00C142DB">
      <w:pPr>
        <w:tabs>
          <w:tab w:val="left" w:pos="1080"/>
        </w:tabs>
        <w:suppressAutoHyphens/>
        <w:spacing w:after="0" w:line="360" w:lineRule="auto"/>
        <w:ind w:firstLine="720"/>
        <w:contextualSpacing/>
        <w:jc w:val="both"/>
        <w:outlineLvl w:val="0"/>
        <w:rPr>
          <w:rFonts w:ascii="Times New Roman" w:eastAsia="Times New Roman" w:hAnsi="Times New Roman"/>
          <w:sz w:val="24"/>
          <w:szCs w:val="24"/>
          <w:lang w:eastAsia="fr-FR"/>
        </w:rPr>
      </w:pPr>
      <w:r w:rsidRPr="00C142DB">
        <w:rPr>
          <w:rFonts w:ascii="Times New Roman" w:eastAsia="Times New Roman" w:hAnsi="Times New Roman"/>
          <w:sz w:val="24"/>
          <w:szCs w:val="24"/>
          <w:lang w:eastAsia="fr-FR"/>
        </w:rPr>
        <w:t xml:space="preserve">Kolegji i Gjykatës Kushtetuese </w:t>
      </w:r>
      <w:r w:rsidRPr="00C142DB">
        <w:rPr>
          <w:rFonts w:ascii="Times New Roman" w:eastAsia="Times New Roman" w:hAnsi="Times New Roman"/>
          <w:sz w:val="24"/>
          <w:szCs w:val="24"/>
        </w:rPr>
        <w:t>(</w:t>
      </w:r>
      <w:r w:rsidRPr="00C142DB">
        <w:rPr>
          <w:rFonts w:ascii="Times New Roman" w:eastAsia="Times New Roman" w:hAnsi="Times New Roman"/>
          <w:i/>
          <w:sz w:val="24"/>
          <w:szCs w:val="24"/>
        </w:rPr>
        <w:t>Kolegji</w:t>
      </w:r>
      <w:r w:rsidRPr="00C142DB">
        <w:rPr>
          <w:rFonts w:ascii="Times New Roman" w:eastAsia="Times New Roman" w:hAnsi="Times New Roman"/>
          <w:sz w:val="24"/>
          <w:szCs w:val="24"/>
        </w:rPr>
        <w:t>)</w:t>
      </w:r>
      <w:r w:rsidRPr="00C142DB">
        <w:rPr>
          <w:rFonts w:ascii="Times New Roman" w:eastAsia="Times New Roman" w:hAnsi="Times New Roman"/>
          <w:sz w:val="24"/>
          <w:szCs w:val="24"/>
          <w:lang w:eastAsia="fr-FR"/>
        </w:rPr>
        <w:t xml:space="preserve">, pasi </w:t>
      </w:r>
      <w:r w:rsidRPr="00C142DB">
        <w:rPr>
          <w:rFonts w:ascii="Times New Roman" w:hAnsi="Times New Roman"/>
          <w:sz w:val="24"/>
          <w:szCs w:val="24"/>
        </w:rPr>
        <w:t>dëgjoi relatoren e çështjes Sonila Bejtja</w:t>
      </w:r>
      <w:r w:rsidRPr="00C142DB">
        <w:rPr>
          <w:rFonts w:ascii="Times New Roman" w:eastAsia="Times New Roman" w:hAnsi="Times New Roman"/>
          <w:sz w:val="24"/>
          <w:szCs w:val="24"/>
          <w:lang w:eastAsia="fr-FR"/>
        </w:rPr>
        <w:t>, shqyrtoi kërkesën, dokumentet shoqëruese dhe diskutoi çështjen në tërësi,</w:t>
      </w:r>
    </w:p>
    <w:p w:rsidR="00227196" w:rsidRPr="00C142DB" w:rsidRDefault="00227196" w:rsidP="00C142DB">
      <w:pPr>
        <w:tabs>
          <w:tab w:val="left" w:pos="1080"/>
        </w:tabs>
        <w:spacing w:after="0" w:line="360" w:lineRule="auto"/>
        <w:contextualSpacing/>
        <w:jc w:val="center"/>
        <w:rPr>
          <w:rFonts w:ascii="Times New Roman" w:eastAsia="Times New Roman" w:hAnsi="Times New Roman"/>
          <w:b/>
          <w:sz w:val="24"/>
          <w:szCs w:val="24"/>
        </w:rPr>
      </w:pPr>
      <w:r w:rsidRPr="00C142DB">
        <w:rPr>
          <w:rFonts w:ascii="Times New Roman" w:eastAsia="Times New Roman" w:hAnsi="Times New Roman"/>
          <w:b/>
          <w:bCs/>
          <w:sz w:val="24"/>
          <w:szCs w:val="24"/>
        </w:rPr>
        <w:t>V Ë R E N:</w:t>
      </w:r>
    </w:p>
    <w:p w:rsidR="00227196" w:rsidRPr="00C142DB" w:rsidRDefault="00227196" w:rsidP="00C142DB">
      <w:pPr>
        <w:spacing w:after="0" w:line="360" w:lineRule="auto"/>
        <w:ind w:left="2970" w:hanging="2970"/>
        <w:contextualSpacing/>
        <w:jc w:val="center"/>
        <w:rPr>
          <w:rFonts w:ascii="Times New Roman" w:eastAsia="MS Mincho" w:hAnsi="Times New Roman"/>
          <w:b/>
          <w:sz w:val="24"/>
          <w:szCs w:val="24"/>
        </w:rPr>
      </w:pPr>
      <w:r w:rsidRPr="00C142DB">
        <w:rPr>
          <w:rFonts w:ascii="Times New Roman" w:eastAsia="Times New Roman" w:hAnsi="Times New Roman"/>
          <w:b/>
          <w:sz w:val="24"/>
          <w:szCs w:val="24"/>
        </w:rPr>
        <w:t>I</w:t>
      </w:r>
    </w:p>
    <w:p w:rsidR="00227196" w:rsidRPr="00C142DB" w:rsidRDefault="00227196" w:rsidP="00C142DB">
      <w:pPr>
        <w:spacing w:after="0" w:line="360" w:lineRule="auto"/>
        <w:jc w:val="center"/>
        <w:rPr>
          <w:rFonts w:ascii="Times New Roman" w:eastAsia="Times New Roman" w:hAnsi="Times New Roman"/>
          <w:b/>
          <w:bCs/>
          <w:sz w:val="24"/>
          <w:szCs w:val="24"/>
        </w:rPr>
      </w:pPr>
      <w:r w:rsidRPr="00C142DB">
        <w:rPr>
          <w:rFonts w:ascii="Times New Roman" w:eastAsia="Times New Roman" w:hAnsi="Times New Roman"/>
          <w:b/>
          <w:bCs/>
          <w:sz w:val="24"/>
          <w:szCs w:val="24"/>
        </w:rPr>
        <w:t>Rrethanat e çështjes</w:t>
      </w:r>
    </w:p>
    <w:p w:rsidR="00227196" w:rsidRPr="00C142DB" w:rsidRDefault="00227196" w:rsidP="00C142DB">
      <w:pPr>
        <w:pStyle w:val="ListParagraph"/>
        <w:numPr>
          <w:ilvl w:val="0"/>
          <w:numId w:val="3"/>
        </w:numPr>
        <w:tabs>
          <w:tab w:val="left" w:pos="993"/>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Kërkuesja Dashmira Zaro ka përfituar tokë në zonë</w:t>
      </w:r>
      <w:r w:rsidR="007146C1" w:rsidRPr="00C142DB">
        <w:rPr>
          <w:rFonts w:ascii="Times New Roman" w:hAnsi="Times New Roman"/>
          <w:sz w:val="24"/>
          <w:szCs w:val="24"/>
        </w:rPr>
        <w:t>n</w:t>
      </w:r>
      <w:r w:rsidRPr="00C142DB">
        <w:rPr>
          <w:rFonts w:ascii="Times New Roman" w:hAnsi="Times New Roman"/>
          <w:sz w:val="24"/>
          <w:szCs w:val="24"/>
        </w:rPr>
        <w:t xml:space="preserve"> kadastrale nr. 8541, me kufizimet përkatëse, të </w:t>
      </w:r>
      <w:r w:rsidR="007146C1" w:rsidRPr="00C142DB">
        <w:rPr>
          <w:rFonts w:ascii="Times New Roman" w:hAnsi="Times New Roman"/>
          <w:sz w:val="24"/>
          <w:szCs w:val="24"/>
        </w:rPr>
        <w:t>ndodhur në zonën e emërtuar Viroi</w:t>
      </w:r>
      <w:r w:rsidRPr="00C142DB">
        <w:rPr>
          <w:rFonts w:ascii="Times New Roman" w:hAnsi="Times New Roman"/>
          <w:sz w:val="24"/>
          <w:szCs w:val="24"/>
        </w:rPr>
        <w:t xml:space="preserve">, Gjirokastër. </w:t>
      </w:r>
      <w:r w:rsidRPr="00C142DB">
        <w:rPr>
          <w:rFonts w:ascii="Times New Roman" w:hAnsi="Times New Roman"/>
          <w:sz w:val="24"/>
          <w:szCs w:val="24"/>
          <w:lang w:eastAsia="ja-JP"/>
        </w:rPr>
        <w:t>Bashkia Gjirokastër ka kryer tenderin për sistemimin e Parkut të Viroit, rikonstruksionin e rrugës dhe ndriçimin. Kërkuesja ka paraqitur kërkesëpadi kundër bashkisë Gjirokastër e të tjerë në Gjykatën e Rrethit Gjyqësor Gjirokastër, me objekt kallëzimin e një punimi të ri dhe dëmi të mundshëm, detyrimin e të paditurve të kthejnë sendin ose të paguajnë vlerën e plotë të pronës, marrjen e masës sigurim padie për pezullimin e punimeve.</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 xml:space="preserve">Gjykata e Rrethit Gjyqësor Gjirokastër, me vendimin nr. 21-2015-884 (3087), datë 08.06.2015, ka vendosur shpalljen e moskompetencës lëndore për shqyrtimin e çështjes, duke i dërguar aktet për shqyrtim Gjykatës Administrative të Shkallës së Parë Gjirokastër, si gjykatë kompetente nga pikëpamja e kompetencës lëndore për shqyrtimin e kërkesëpadisë. </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Bazuar në ankimin e veçantë të kërkueses, Kolegji Civil i Gjykatës së Lartë, me vendimin nr. 00-2015-4482, datë 03.12.2015, ka vendosur lënien në fuqi të vendimit nr. 21-2015-884 (3087), datë 08.06.2015 të Gjykatës së Rrethit Gjyqësor Gjirokastër.</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Gjatë kohës që çështja ishte regjistruar për gjykim në Gjykatën e Rrethit Gjyqësor Gjirokastër, Këshilli i Ministrave, me vendimin nr. 322, datë 15.04.2015 “</w:t>
      </w:r>
      <w:r w:rsidRPr="00C142DB">
        <w:rPr>
          <w:rFonts w:ascii="Times New Roman" w:hAnsi="Times New Roman"/>
          <w:i/>
          <w:sz w:val="24"/>
          <w:szCs w:val="24"/>
        </w:rPr>
        <w:t>Për shpronësimin për interes publik të pronarëve të pasurive të paluajtshme, pronë private, që preken nga realizimi i projekteve në Parkun e Viroit: Sistemim i Parkut të Viroit, Rikonstruksion i rrugës në Parkun e Viroit nga ana e qytetit, Ndriçimi i trotuarit në Parkun e Viroit nga ana e qytetit</w:t>
      </w:r>
      <w:r w:rsidRPr="00C142DB">
        <w:rPr>
          <w:rFonts w:ascii="Times New Roman" w:hAnsi="Times New Roman"/>
          <w:sz w:val="24"/>
          <w:szCs w:val="24"/>
        </w:rPr>
        <w:t xml:space="preserve">”  (VKM nr. 322/2015) ka vendosur shpronësimin për interes publik të pronarëve të pasurive të paluajtshme, pronë private, që preken nga realizimi i projekteve në Parkun e Viroit, përfshirë edhe një pjesë të pasurisë së kërkueses. </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Në vijim, kërkuesja ka paraqitur padi pranë Gjykatës Administrative të Shkallës së Parë Gjirokastër me objekt: “</w:t>
      </w:r>
      <w:r w:rsidRPr="00C142DB">
        <w:rPr>
          <w:rFonts w:ascii="Times New Roman" w:hAnsi="Times New Roman"/>
          <w:i/>
          <w:sz w:val="24"/>
          <w:szCs w:val="24"/>
        </w:rPr>
        <w:t>Konstatimin e vendosjes së kufizimeve mbi tre tagrat e pronarit që barazohet me shpronësim të pjesës 75392 m</w:t>
      </w:r>
      <w:r w:rsidRPr="00C142DB">
        <w:rPr>
          <w:rFonts w:ascii="Times New Roman" w:hAnsi="Times New Roman"/>
          <w:i/>
          <w:sz w:val="24"/>
          <w:szCs w:val="24"/>
          <w:vertAlign w:val="superscript"/>
        </w:rPr>
        <w:t>2</w:t>
      </w:r>
      <w:r w:rsidRPr="00C142DB">
        <w:rPr>
          <w:rFonts w:ascii="Times New Roman" w:hAnsi="Times New Roman"/>
          <w:i/>
          <w:sz w:val="24"/>
          <w:szCs w:val="24"/>
        </w:rPr>
        <w:t xml:space="preserve"> të mbetur nga prona pas shpronësimit të pjesës 24608 m</w:t>
      </w:r>
      <w:r w:rsidRPr="00C142DB">
        <w:rPr>
          <w:rFonts w:ascii="Times New Roman" w:hAnsi="Times New Roman"/>
          <w:i/>
          <w:sz w:val="24"/>
          <w:szCs w:val="24"/>
          <w:vertAlign w:val="superscript"/>
        </w:rPr>
        <w:t>2</w:t>
      </w:r>
      <w:r w:rsidRPr="00C142DB">
        <w:rPr>
          <w:rFonts w:ascii="Times New Roman" w:hAnsi="Times New Roman"/>
          <w:i/>
          <w:sz w:val="24"/>
          <w:szCs w:val="24"/>
        </w:rPr>
        <w:t xml:space="preserve"> me VKM nr. 322/2015. Ndalimi i cenimit të tagrit të disponimit duke urdhëruar të paditurën ZVRPP Gjirokastër, brenda 30 ditëve, të hedhin gjurmën e projektit mbi hartën treguese të regjistrimit sipas pikave 8 dhe 9 të VKM 322, datë 15.04.2015. Pushimin e cenimit të gëzimit të lirë dhe paqësor të pronës, duke detyruar të paditurën Bashkia Gjirokastër, brenda 15 ditëve, të heqë barrierën e </w:t>
      </w:r>
      <w:r w:rsidR="00ED383C">
        <w:rPr>
          <w:rFonts w:ascii="Times New Roman" w:hAnsi="Times New Roman"/>
          <w:i/>
          <w:sz w:val="24"/>
          <w:szCs w:val="24"/>
        </w:rPr>
        <w:t>pa</w:t>
      </w:r>
      <w:r w:rsidRPr="00C142DB">
        <w:rPr>
          <w:rFonts w:ascii="Times New Roman" w:hAnsi="Times New Roman"/>
          <w:i/>
          <w:sz w:val="24"/>
          <w:szCs w:val="24"/>
        </w:rPr>
        <w:t>lëvizshme metalike nga rruga dhe të mos e përsërisë më në të ardhmen. Ndalimin e cenimit të tagrit të gëzimit dhe të posedimit të pronës ose detyrimin e të paditurve Bashkia Gjirokastër dhe Ministria e Zhvillimit Urban, për nxjerrjen e akteve administrative që zgjidhin pasojat e zhvillimit të detyrueshëm të pronës/tokës sipas Planit të Përgjithshëm Vendor të Bashkisë Gjirokastër dhe/ose përdorimit të pronës në funksion të rikonstruksionit të Parkut të Viroit. Shpenzimet gjyqësore t’u ngarkohen të paditurve.</w:t>
      </w:r>
      <w:r w:rsidRPr="00C142DB">
        <w:rPr>
          <w:rFonts w:ascii="Times New Roman" w:hAnsi="Times New Roman"/>
          <w:sz w:val="24"/>
          <w:szCs w:val="24"/>
        </w:rPr>
        <w:t>”.</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bCs/>
          <w:sz w:val="24"/>
          <w:szCs w:val="24"/>
        </w:rPr>
      </w:pPr>
      <w:r w:rsidRPr="00C142DB">
        <w:rPr>
          <w:rFonts w:ascii="Times New Roman" w:hAnsi="Times New Roman"/>
          <w:sz w:val="24"/>
          <w:szCs w:val="24"/>
        </w:rPr>
        <w:t>Gjykata Administrative</w:t>
      </w:r>
      <w:r w:rsidR="00042CEB" w:rsidRPr="00C142DB">
        <w:rPr>
          <w:rFonts w:ascii="Times New Roman" w:hAnsi="Times New Roman"/>
          <w:sz w:val="24"/>
          <w:szCs w:val="24"/>
        </w:rPr>
        <w:t xml:space="preserve"> e Shkallës së Parë Gjirokastër</w:t>
      </w:r>
      <w:r w:rsidRPr="00C142DB">
        <w:rPr>
          <w:rFonts w:ascii="Times New Roman" w:hAnsi="Times New Roman"/>
          <w:sz w:val="24"/>
          <w:szCs w:val="24"/>
        </w:rPr>
        <w:t xml:space="preserve"> me vendimin nr. 443, datë 18.07.2017, ka vendosur pranimin pjesërisht të kërkesëpadisë, duke urdhëruar, ndër të tjera, shpalljen e moskompetencës lëndore për sa i përket kërkimit për pushimin e cenimit të gëzimit të pronës dhe dërgimin e akteve për kompetencë gjykimi Gjykatës së Rrethit Gjyqësor Gjirokastër. Kërkuesja ka paraqitur ankim kundër këtij urdhërimi.</w:t>
      </w:r>
    </w:p>
    <w:p w:rsidR="00227196" w:rsidRPr="00C142DB" w:rsidRDefault="00227196" w:rsidP="00C142DB">
      <w:pPr>
        <w:pStyle w:val="ListParagraph"/>
        <w:numPr>
          <w:ilvl w:val="0"/>
          <w:numId w:val="3"/>
        </w:numPr>
        <w:tabs>
          <w:tab w:val="left" w:pos="993"/>
          <w:tab w:val="left" w:pos="1080"/>
        </w:tabs>
        <w:spacing w:after="0" w:line="360" w:lineRule="auto"/>
        <w:ind w:left="0" w:firstLine="567"/>
        <w:jc w:val="both"/>
        <w:rPr>
          <w:rFonts w:ascii="Times New Roman" w:hAnsi="Times New Roman"/>
          <w:bCs/>
          <w:sz w:val="24"/>
          <w:szCs w:val="24"/>
        </w:rPr>
      </w:pPr>
      <w:r w:rsidRPr="00C142DB">
        <w:rPr>
          <w:rFonts w:ascii="Times New Roman" w:hAnsi="Times New Roman"/>
          <w:sz w:val="24"/>
          <w:szCs w:val="24"/>
        </w:rPr>
        <w:t xml:space="preserve">Në vijim, Gjykata Administrative e Shkallës së Parë Gjirokastër (i njëjti gjyqtar), me vendimin nr. 392 akti, datë 24.07.2017, ka vendosur mospranimin e ankimit kundër vendimit nr. 443, datë 18.07.2017, të po kësaj gjykate, për pjesën e shpalljes së moskompetencës. Kundër këtij vendimi kërkuesja ka paraqitur ankim në Gjykatën e Lartë.  </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sz w:val="24"/>
          <w:szCs w:val="24"/>
        </w:rPr>
        <w:t>Gjykata e Lartë</w:t>
      </w:r>
      <w:r w:rsidR="00042CEB" w:rsidRPr="00C142DB">
        <w:rPr>
          <w:rFonts w:ascii="Times New Roman" w:hAnsi="Times New Roman"/>
          <w:sz w:val="24"/>
          <w:szCs w:val="24"/>
        </w:rPr>
        <w:t>,</w:t>
      </w:r>
      <w:r w:rsidRPr="00C142DB">
        <w:rPr>
          <w:rFonts w:ascii="Times New Roman" w:hAnsi="Times New Roman"/>
          <w:sz w:val="24"/>
          <w:szCs w:val="24"/>
        </w:rPr>
        <w:t xml:space="preserve"> me shkresën nr. 3293/1 prot., datë 04.09.2017, e ka kthyer ankimin pa veprime, me arsyetimin se në bazë të dispozitave procedurale ai duhet të dorëzohet në sekretarinë e gjykatës që ka dhënë vendimin, e cila bën komunikimet përkatëse dhe e përcjell zyrtarisht në Gjykatën e Lartë. </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 xml:space="preserve">Përgjatë kësaj periudhe ka vazhduar gjykimi për çështjen e themelit pranë Gjykatës së Rrethit Gjyqësor Gjirokastër me objekt pushimin e cenimit të pronësisë dhe mospërsëritjen në të ardhmen duke hequr barrierat </w:t>
      </w:r>
      <w:r w:rsidRPr="00C142DB">
        <w:rPr>
          <w:rFonts w:ascii="Times New Roman" w:hAnsi="Times New Roman"/>
          <w:sz w:val="24"/>
          <w:szCs w:val="24"/>
        </w:rPr>
        <w:t xml:space="preserve">e </w:t>
      </w:r>
      <w:r w:rsidR="007E635D">
        <w:rPr>
          <w:rFonts w:ascii="Times New Roman" w:hAnsi="Times New Roman"/>
          <w:sz w:val="24"/>
          <w:szCs w:val="24"/>
        </w:rPr>
        <w:t>pa</w:t>
      </w:r>
      <w:r w:rsidRPr="00C142DB">
        <w:rPr>
          <w:rFonts w:ascii="Times New Roman" w:hAnsi="Times New Roman"/>
          <w:sz w:val="24"/>
          <w:szCs w:val="24"/>
        </w:rPr>
        <w:t>lëvizshme metalike nga rruga</w:t>
      </w:r>
      <w:r w:rsidRPr="00C142DB">
        <w:rPr>
          <w:rFonts w:ascii="Times New Roman" w:hAnsi="Times New Roman"/>
          <w:bCs/>
          <w:sz w:val="24"/>
          <w:szCs w:val="24"/>
        </w:rPr>
        <w:t>, e cila në përfundim të shqyrtimit gjyqësor, me vendimin nr. 103 [21-2018/302], datë 26.02.2018, ka vendosur rrëzimin e padisë.</w:t>
      </w:r>
      <w:r w:rsidRPr="00C142DB">
        <w:rPr>
          <w:rFonts w:ascii="Times New Roman" w:hAnsi="Times New Roman"/>
          <w:bCs/>
          <w:sz w:val="24"/>
          <w:szCs w:val="24"/>
          <w:vertAlign w:val="superscript"/>
        </w:rPr>
        <w:t xml:space="preserve"> </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 xml:space="preserve">Ndërkohë, Gjykata e Apelit Gjirokastër, me vendimin nr. s’ka, datë 04.07.2018, ka vendosur pezullimin e gjykimit të çështjes civile deri në përfundimin e shqyrtimit të çështjes në Gjykatën e Lartë, me objekt kundërshtimin e vendimit nr. 443, datë 18.07.2017 të Gjykatës Administrative të Shkallës së Parë Gjirokastër, që ka shpallur moskompetencën lëndore të kërkimit për pushimin e cenimit të gëzimit të lirë dhe paqësor të pronës. </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sz w:val="24"/>
          <w:szCs w:val="24"/>
        </w:rPr>
        <w:t>G</w:t>
      </w:r>
      <w:r w:rsidRPr="00C142DB">
        <w:rPr>
          <w:rFonts w:ascii="Times New Roman" w:hAnsi="Times New Roman"/>
          <w:bCs/>
          <w:sz w:val="24"/>
          <w:szCs w:val="24"/>
        </w:rPr>
        <w:t xml:space="preserve">jykata Administrative e Apelit, me vendimin nr. 5 (144), datë 23.01.2018, ka vendosur kthimin administrativ në Gjykatën Administrative të Shkallës së Parë Gjirokastër të ankimit kundër vendimit nr. 392, datë 24.07.2017. </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sz w:val="24"/>
          <w:szCs w:val="24"/>
        </w:rPr>
        <w:t>Kolegji Administrativ i Gjykatës së Lartë, me vendimin nr. 00-2020-507, datë 12.10.2020, ka vendosur s</w:t>
      </w:r>
      <w:r w:rsidRPr="00C142DB">
        <w:rPr>
          <w:rFonts w:ascii="Times New Roman" w:hAnsi="Times New Roman"/>
          <w:bCs/>
          <w:sz w:val="24"/>
          <w:szCs w:val="24"/>
        </w:rPr>
        <w:t>hpalljen e moskompetencës funksionale të tij për gjykimin e çështjes dhe</w:t>
      </w:r>
      <w:r w:rsidRPr="00C142DB">
        <w:rPr>
          <w:rFonts w:ascii="Times New Roman" w:hAnsi="Times New Roman"/>
          <w:sz w:val="24"/>
          <w:szCs w:val="24"/>
        </w:rPr>
        <w:t xml:space="preserve"> dërgimin e akteve për vazhdimin e gjykimit pranë Gjykatës Administrative të Apelit Tiranë, si gjykata kompetente nga pikëpamja funksionale.</w:t>
      </w:r>
    </w:p>
    <w:p w:rsidR="000B0945"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Pas dhënies së vendimit të Gjykatës së Lartë, Gjykata Administrative e Apelit Tiranë, me vendimin nr. 29, datë 04.03.2021, ka vendosur l</w:t>
      </w:r>
      <w:r w:rsidRPr="00C142DB">
        <w:rPr>
          <w:rFonts w:ascii="Times New Roman" w:hAnsi="Times New Roman"/>
          <w:sz w:val="24"/>
          <w:szCs w:val="24"/>
        </w:rPr>
        <w:t xml:space="preserve">ënien në fuqi të vendimit nr. 392 akti, datë 24.07.2017 të Gjykatës Administrative të Shkallës së Parë </w:t>
      </w:r>
      <w:r w:rsidRPr="00C142DB">
        <w:rPr>
          <w:rFonts w:ascii="Times New Roman" w:hAnsi="Times New Roman"/>
          <w:bCs/>
          <w:sz w:val="24"/>
          <w:szCs w:val="24"/>
        </w:rPr>
        <w:t xml:space="preserve">Gjirokastër. </w:t>
      </w:r>
    </w:p>
    <w:p w:rsidR="000B0945"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 xml:space="preserve">Kolegji Administrativ i Gjykatës së Lartë, me vendimin nr. 00–2021–688, datë 27.04.2021, ka vendosur mospranimin e rekursit të paraqitur nga </w:t>
      </w:r>
      <w:r w:rsidRPr="00C142DB">
        <w:rPr>
          <w:rFonts w:ascii="Times New Roman" w:hAnsi="Times New Roman"/>
          <w:sz w:val="24"/>
          <w:szCs w:val="24"/>
        </w:rPr>
        <w:t xml:space="preserve">kërkuesja </w:t>
      </w:r>
      <w:r w:rsidRPr="00C142DB">
        <w:rPr>
          <w:rFonts w:ascii="Times New Roman" w:hAnsi="Times New Roman"/>
          <w:bCs/>
          <w:sz w:val="24"/>
          <w:szCs w:val="24"/>
        </w:rPr>
        <w:t>kundër vendimit nr. 29, datë 04.03.2021 të</w:t>
      </w:r>
      <w:r w:rsidRPr="00C142DB">
        <w:rPr>
          <w:rFonts w:ascii="Times New Roman" w:hAnsi="Times New Roman"/>
          <w:sz w:val="24"/>
          <w:szCs w:val="24"/>
        </w:rPr>
        <w:t xml:space="preserve"> Gjykatës Administrative të Apelit Tiranë</w:t>
      </w:r>
      <w:r w:rsidRPr="00C142DB">
        <w:rPr>
          <w:rFonts w:ascii="Times New Roman" w:hAnsi="Times New Roman"/>
          <w:bCs/>
          <w:sz w:val="24"/>
          <w:szCs w:val="24"/>
        </w:rPr>
        <w:t xml:space="preserve">. </w:t>
      </w:r>
    </w:p>
    <w:p w:rsidR="00DF6837"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Pas këtij vendimi</w:t>
      </w:r>
      <w:r w:rsidR="000B0945" w:rsidRPr="00C142DB">
        <w:rPr>
          <w:rFonts w:ascii="Times New Roman" w:hAnsi="Times New Roman"/>
          <w:bCs/>
          <w:sz w:val="24"/>
          <w:szCs w:val="24"/>
        </w:rPr>
        <w:t>,</w:t>
      </w:r>
      <w:r w:rsidRPr="00C142DB">
        <w:rPr>
          <w:rFonts w:ascii="Times New Roman" w:hAnsi="Times New Roman"/>
          <w:bCs/>
          <w:sz w:val="24"/>
          <w:szCs w:val="24"/>
        </w:rPr>
        <w:t xml:space="preserve"> kërkuesja ka paraqitur kërkesë në Gjykatën Kushtetuese</w:t>
      </w:r>
      <w:r w:rsidR="000B0945" w:rsidRPr="00C142DB">
        <w:rPr>
          <w:rFonts w:ascii="Times New Roman" w:hAnsi="Times New Roman"/>
          <w:bCs/>
          <w:sz w:val="24"/>
          <w:szCs w:val="24"/>
        </w:rPr>
        <w:t xml:space="preserve"> </w:t>
      </w:r>
      <w:r w:rsidR="00011635">
        <w:rPr>
          <w:rFonts w:ascii="Times New Roman" w:hAnsi="Times New Roman"/>
          <w:bCs/>
          <w:sz w:val="24"/>
          <w:szCs w:val="24"/>
        </w:rPr>
        <w:t>(</w:t>
      </w:r>
      <w:r w:rsidR="00011635" w:rsidRPr="00011635">
        <w:rPr>
          <w:rFonts w:ascii="Times New Roman" w:hAnsi="Times New Roman"/>
          <w:bCs/>
          <w:i/>
          <w:sz w:val="24"/>
          <w:szCs w:val="24"/>
        </w:rPr>
        <w:t>Gjykata</w:t>
      </w:r>
      <w:r w:rsidR="00011635">
        <w:rPr>
          <w:rFonts w:ascii="Times New Roman" w:hAnsi="Times New Roman"/>
          <w:bCs/>
          <w:sz w:val="24"/>
          <w:szCs w:val="24"/>
        </w:rPr>
        <w:t xml:space="preserve">) </w:t>
      </w:r>
      <w:r w:rsidR="000B0945" w:rsidRPr="00C142DB">
        <w:rPr>
          <w:rFonts w:ascii="Times New Roman" w:hAnsi="Times New Roman"/>
          <w:bCs/>
          <w:sz w:val="24"/>
          <w:szCs w:val="24"/>
        </w:rPr>
        <w:t>me objekt: “</w:t>
      </w:r>
      <w:r w:rsidR="000B0945" w:rsidRPr="00C142DB">
        <w:rPr>
          <w:rFonts w:ascii="Times New Roman" w:hAnsi="Times New Roman"/>
          <w:i/>
          <w:sz w:val="24"/>
          <w:szCs w:val="24"/>
        </w:rPr>
        <w:t>Shfuqizimi i vendimeve nr. 443, datë 18.07.2017 të Gjykatës Administrative të Shkallës së Parë Gjirokastër, për pjesën e padisë që ka shpallur moskompetencë</w:t>
      </w:r>
      <w:r w:rsidR="00011635">
        <w:rPr>
          <w:rFonts w:ascii="Times New Roman" w:hAnsi="Times New Roman"/>
          <w:i/>
          <w:sz w:val="24"/>
          <w:szCs w:val="24"/>
        </w:rPr>
        <w:t>n</w:t>
      </w:r>
      <w:r w:rsidR="000B0945" w:rsidRPr="00C142DB">
        <w:rPr>
          <w:rFonts w:ascii="Times New Roman" w:hAnsi="Times New Roman"/>
          <w:i/>
          <w:sz w:val="24"/>
          <w:szCs w:val="24"/>
        </w:rPr>
        <w:t xml:space="preserve"> lëndore; nr. 392, datë 24.07.2017 të Gjykatës Administrative të Shkallës së Parë Gjirokastër; nr. 29, datë 04.03.2021 të Gjykatës Administrative të Apelit Tiranë; nr. 688, datë 27.04.2021 të Kolegjit Administrativ të Gjykatës së Lartë; nr. 103, datë 26.02.2018 të Gjykatës së Rrethit Gjyqësor Gjirokastër, si të papajtueshme me Kushtetutën e Republikës së Shqipërisë. Kthimi i çështjes për vazhdimin e gjykimit në Gjykatën Administrative të Shkallës së Parë Gjirokastër.”</w:t>
      </w:r>
      <w:r w:rsidR="00011635">
        <w:rPr>
          <w:rFonts w:ascii="Times New Roman" w:hAnsi="Times New Roman"/>
          <w:i/>
          <w:sz w:val="24"/>
          <w:szCs w:val="24"/>
        </w:rPr>
        <w:t>.</w:t>
      </w:r>
    </w:p>
    <w:p w:rsidR="00227196" w:rsidRPr="00C142DB" w:rsidRDefault="00227196"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sidRPr="00C142DB">
        <w:rPr>
          <w:rFonts w:ascii="Times New Roman" w:hAnsi="Times New Roman"/>
          <w:bCs/>
          <w:sz w:val="24"/>
          <w:szCs w:val="24"/>
        </w:rPr>
        <w:t>Kolegji i Gjykatës, me vendimin nr. 118, datë 08.10.202</w:t>
      </w:r>
      <w:r w:rsidR="000B0945" w:rsidRPr="00C142DB">
        <w:rPr>
          <w:rFonts w:ascii="Times New Roman" w:hAnsi="Times New Roman"/>
          <w:bCs/>
          <w:sz w:val="24"/>
          <w:szCs w:val="24"/>
        </w:rPr>
        <w:t>1 (</w:t>
      </w:r>
      <w:r w:rsidR="000B0945" w:rsidRPr="00C142DB">
        <w:rPr>
          <w:rFonts w:ascii="Times New Roman" w:hAnsi="Times New Roman"/>
          <w:bCs/>
          <w:i/>
          <w:sz w:val="24"/>
          <w:szCs w:val="24"/>
        </w:rPr>
        <w:t>vendimi nr. 118/2021</w:t>
      </w:r>
      <w:r w:rsidR="000B0945" w:rsidRPr="00C142DB">
        <w:rPr>
          <w:rFonts w:ascii="Times New Roman" w:hAnsi="Times New Roman"/>
          <w:bCs/>
          <w:sz w:val="24"/>
          <w:szCs w:val="24"/>
        </w:rPr>
        <w:t>)</w:t>
      </w:r>
      <w:r w:rsidRPr="00C142DB">
        <w:rPr>
          <w:rFonts w:ascii="Times New Roman" w:hAnsi="Times New Roman"/>
          <w:bCs/>
          <w:sz w:val="24"/>
          <w:szCs w:val="24"/>
        </w:rPr>
        <w:t xml:space="preserve">, </w:t>
      </w:r>
      <w:r w:rsidRPr="00C142DB">
        <w:rPr>
          <w:rFonts w:ascii="Times New Roman" w:hAnsi="Times New Roman"/>
          <w:sz w:val="24"/>
          <w:szCs w:val="24"/>
        </w:rPr>
        <w:t>ka vendosur moskalimin e çështjes për shqyrtim në seancë plenare, me arsyetimin se bazuar në nenin 31/a, pika 2, shkronja “d”, t</w:t>
      </w:r>
      <w:r w:rsidR="00042CEB" w:rsidRPr="00C142DB">
        <w:rPr>
          <w:rFonts w:ascii="Times New Roman" w:hAnsi="Times New Roman"/>
          <w:sz w:val="24"/>
          <w:szCs w:val="24"/>
        </w:rPr>
        <w:t>ë</w:t>
      </w:r>
      <w:r w:rsidRPr="00C142DB">
        <w:rPr>
          <w:rFonts w:ascii="Times New Roman" w:hAnsi="Times New Roman"/>
          <w:sz w:val="24"/>
          <w:szCs w:val="24"/>
        </w:rPr>
        <w:t xml:space="preserve"> ligjit nr. 8577/2000, kërkuesja nuk ka shteruar të gjitha mjetet juridike efektive në dispozicion para se t’i drejtohej Gjykatës.</w:t>
      </w:r>
    </w:p>
    <w:p w:rsidR="007146C1" w:rsidRPr="00C142DB" w:rsidRDefault="00011635" w:rsidP="00C142DB">
      <w:pPr>
        <w:pStyle w:val="ListParagraph"/>
        <w:widowControl w:val="0"/>
        <w:numPr>
          <w:ilvl w:val="0"/>
          <w:numId w:val="3"/>
        </w:numPr>
        <w:tabs>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sz w:val="24"/>
          <w:szCs w:val="24"/>
        </w:rPr>
        <w:t>N</w:t>
      </w:r>
      <w:r w:rsidR="00033DA3" w:rsidRPr="00C142DB">
        <w:rPr>
          <w:rFonts w:ascii="Times New Roman" w:hAnsi="Times New Roman"/>
          <w:sz w:val="24"/>
          <w:szCs w:val="24"/>
        </w:rPr>
        <w:t>ë</w:t>
      </w:r>
      <w:r w:rsidR="007146C1" w:rsidRPr="00C142DB">
        <w:rPr>
          <w:rFonts w:ascii="Times New Roman" w:hAnsi="Times New Roman"/>
          <w:sz w:val="24"/>
          <w:szCs w:val="24"/>
        </w:rPr>
        <w:t xml:space="preserve"> dat</w:t>
      </w:r>
      <w:r w:rsidR="00033DA3" w:rsidRPr="00C142DB">
        <w:rPr>
          <w:rFonts w:ascii="Times New Roman" w:hAnsi="Times New Roman"/>
          <w:sz w:val="24"/>
          <w:szCs w:val="24"/>
        </w:rPr>
        <w:t>ë</w:t>
      </w:r>
      <w:r>
        <w:rPr>
          <w:rFonts w:ascii="Times New Roman" w:hAnsi="Times New Roman"/>
          <w:sz w:val="24"/>
          <w:szCs w:val="24"/>
        </w:rPr>
        <w:t>n</w:t>
      </w:r>
      <w:r w:rsidR="007146C1" w:rsidRPr="00C142DB">
        <w:rPr>
          <w:rFonts w:ascii="Times New Roman" w:hAnsi="Times New Roman"/>
          <w:sz w:val="24"/>
          <w:szCs w:val="24"/>
        </w:rPr>
        <w:t xml:space="preserve"> 14.12.2021, k</w:t>
      </w:r>
      <w:r w:rsidR="00033DA3" w:rsidRPr="00C142DB">
        <w:rPr>
          <w:rFonts w:ascii="Times New Roman" w:hAnsi="Times New Roman"/>
          <w:sz w:val="24"/>
          <w:szCs w:val="24"/>
        </w:rPr>
        <w:t>ë</w:t>
      </w:r>
      <w:r w:rsidR="007146C1" w:rsidRPr="00C142DB">
        <w:rPr>
          <w:rFonts w:ascii="Times New Roman" w:hAnsi="Times New Roman"/>
          <w:sz w:val="24"/>
          <w:szCs w:val="24"/>
        </w:rPr>
        <w:t xml:space="preserve">rkuesja </w:t>
      </w:r>
      <w:r w:rsidR="007146C1" w:rsidRPr="00C142DB">
        <w:rPr>
          <w:rFonts w:ascii="Times New Roman" w:eastAsia="Times New Roman" w:hAnsi="Times New Roman"/>
          <w:bCs/>
          <w:sz w:val="24"/>
          <w:szCs w:val="24"/>
        </w:rPr>
        <w:t xml:space="preserve">i është drejtuar </w:t>
      </w:r>
      <w:r w:rsidR="007146C1" w:rsidRPr="00C142DB">
        <w:rPr>
          <w:rFonts w:ascii="Times New Roman" w:hAnsi="Times New Roman"/>
          <w:bCs/>
          <w:sz w:val="24"/>
          <w:szCs w:val="24"/>
        </w:rPr>
        <w:t xml:space="preserve">përsëri me kërkesë </w:t>
      </w:r>
      <w:r w:rsidR="007146C1" w:rsidRPr="00C142DB">
        <w:rPr>
          <w:rFonts w:ascii="Times New Roman" w:eastAsia="Times New Roman" w:hAnsi="Times New Roman"/>
          <w:bCs/>
          <w:sz w:val="24"/>
          <w:szCs w:val="24"/>
        </w:rPr>
        <w:t xml:space="preserve">Gjykatës </w:t>
      </w:r>
      <w:r w:rsidR="007146C1" w:rsidRPr="00C142DB">
        <w:rPr>
          <w:rFonts w:ascii="Times New Roman" w:hAnsi="Times New Roman"/>
          <w:sz w:val="24"/>
          <w:szCs w:val="24"/>
        </w:rPr>
        <w:t>p</w:t>
      </w:r>
      <w:r w:rsidR="00033DA3" w:rsidRPr="00C142DB">
        <w:rPr>
          <w:rFonts w:ascii="Times New Roman" w:hAnsi="Times New Roman"/>
          <w:sz w:val="24"/>
          <w:szCs w:val="24"/>
        </w:rPr>
        <w:t>ë</w:t>
      </w:r>
      <w:r w:rsidR="007146C1" w:rsidRPr="00C142DB">
        <w:rPr>
          <w:rFonts w:ascii="Times New Roman" w:hAnsi="Times New Roman"/>
          <w:sz w:val="24"/>
          <w:szCs w:val="24"/>
        </w:rPr>
        <w:t>r plot</w:t>
      </w:r>
      <w:r w:rsidR="00033DA3" w:rsidRPr="00C142DB">
        <w:rPr>
          <w:rFonts w:ascii="Times New Roman" w:hAnsi="Times New Roman"/>
          <w:sz w:val="24"/>
          <w:szCs w:val="24"/>
        </w:rPr>
        <w:t>ë</w:t>
      </w:r>
      <w:r w:rsidR="007146C1" w:rsidRPr="00C142DB">
        <w:rPr>
          <w:rFonts w:ascii="Times New Roman" w:hAnsi="Times New Roman"/>
          <w:sz w:val="24"/>
          <w:szCs w:val="24"/>
        </w:rPr>
        <w:t xml:space="preserve">simin, </w:t>
      </w:r>
      <w:r>
        <w:rPr>
          <w:rFonts w:ascii="Times New Roman" w:hAnsi="Times New Roman"/>
          <w:sz w:val="24"/>
          <w:szCs w:val="24"/>
        </w:rPr>
        <w:t>sqarimin</w:t>
      </w:r>
      <w:r w:rsidR="007146C1" w:rsidRPr="00C142DB">
        <w:rPr>
          <w:rFonts w:ascii="Times New Roman" w:hAnsi="Times New Roman"/>
          <w:sz w:val="24"/>
          <w:szCs w:val="24"/>
        </w:rPr>
        <w:t xml:space="preserve"> dhe interpretimin e vendimit nr. 118/2021.  </w:t>
      </w:r>
    </w:p>
    <w:p w:rsidR="00227196" w:rsidRPr="00C142DB" w:rsidRDefault="00227196" w:rsidP="00C142DB">
      <w:pPr>
        <w:pStyle w:val="ListParagraph"/>
        <w:tabs>
          <w:tab w:val="left" w:pos="0"/>
        </w:tabs>
        <w:spacing w:after="0" w:line="360" w:lineRule="auto"/>
        <w:ind w:left="0"/>
        <w:jc w:val="center"/>
        <w:rPr>
          <w:rFonts w:ascii="Times New Roman" w:eastAsia="Times New Roman" w:hAnsi="Times New Roman"/>
          <w:b/>
          <w:sz w:val="24"/>
          <w:szCs w:val="24"/>
        </w:rPr>
      </w:pPr>
    </w:p>
    <w:p w:rsidR="00227196" w:rsidRPr="00C142DB" w:rsidRDefault="00227196" w:rsidP="00C142DB">
      <w:pPr>
        <w:pStyle w:val="ListParagraph"/>
        <w:tabs>
          <w:tab w:val="left" w:pos="0"/>
        </w:tabs>
        <w:spacing w:after="0" w:line="360" w:lineRule="auto"/>
        <w:ind w:left="0"/>
        <w:jc w:val="center"/>
        <w:rPr>
          <w:rFonts w:ascii="Times New Roman" w:eastAsia="Times New Roman" w:hAnsi="Times New Roman"/>
          <w:b/>
          <w:sz w:val="24"/>
          <w:szCs w:val="24"/>
        </w:rPr>
      </w:pPr>
      <w:r w:rsidRPr="00C142DB">
        <w:rPr>
          <w:rFonts w:ascii="Times New Roman" w:eastAsia="Times New Roman" w:hAnsi="Times New Roman"/>
          <w:b/>
          <w:sz w:val="24"/>
          <w:szCs w:val="24"/>
        </w:rPr>
        <w:t>II</w:t>
      </w:r>
    </w:p>
    <w:p w:rsidR="00227196" w:rsidRPr="00C142DB" w:rsidRDefault="00227196" w:rsidP="00C142DB">
      <w:pPr>
        <w:tabs>
          <w:tab w:val="left" w:pos="0"/>
          <w:tab w:val="left" w:pos="1080"/>
        </w:tabs>
        <w:spacing w:after="0" w:line="360" w:lineRule="auto"/>
        <w:contextualSpacing/>
        <w:jc w:val="center"/>
        <w:rPr>
          <w:rFonts w:ascii="Times New Roman" w:hAnsi="Times New Roman"/>
          <w:b/>
          <w:sz w:val="24"/>
          <w:szCs w:val="24"/>
        </w:rPr>
      </w:pPr>
      <w:r w:rsidRPr="00C142DB">
        <w:rPr>
          <w:rFonts w:ascii="Times New Roman" w:hAnsi="Times New Roman"/>
          <w:b/>
          <w:sz w:val="24"/>
          <w:szCs w:val="24"/>
        </w:rPr>
        <w:t>Pretendimet e kërkues</w:t>
      </w:r>
      <w:r w:rsidR="007146C1" w:rsidRPr="00C142DB">
        <w:rPr>
          <w:rFonts w:ascii="Times New Roman" w:hAnsi="Times New Roman"/>
          <w:b/>
          <w:sz w:val="24"/>
          <w:szCs w:val="24"/>
        </w:rPr>
        <w:t>es</w:t>
      </w:r>
    </w:p>
    <w:p w:rsidR="000B0945" w:rsidRPr="00C142DB" w:rsidRDefault="0033133A" w:rsidP="00C142DB">
      <w:pPr>
        <w:pStyle w:val="ListParagraph"/>
        <w:numPr>
          <w:ilvl w:val="0"/>
          <w:numId w:val="3"/>
        </w:numPr>
        <w:tabs>
          <w:tab w:val="left" w:pos="567"/>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Kërkuesja, n</w:t>
      </w:r>
      <w:r w:rsidR="000B0945" w:rsidRPr="00C142DB">
        <w:rPr>
          <w:rFonts w:ascii="Times New Roman" w:hAnsi="Times New Roman"/>
          <w:sz w:val="24"/>
          <w:szCs w:val="24"/>
        </w:rPr>
        <w:t>ë përmbajtje të kërkesës drejtuar Gjykatës</w:t>
      </w:r>
      <w:r>
        <w:rPr>
          <w:rFonts w:ascii="Times New Roman" w:hAnsi="Times New Roman"/>
          <w:sz w:val="24"/>
          <w:szCs w:val="24"/>
        </w:rPr>
        <w:t>,</w:t>
      </w:r>
      <w:r w:rsidR="000B0945" w:rsidRPr="00C142DB">
        <w:rPr>
          <w:rFonts w:ascii="Times New Roman" w:hAnsi="Times New Roman"/>
          <w:sz w:val="24"/>
          <w:szCs w:val="24"/>
        </w:rPr>
        <w:t xml:space="preserve"> </w:t>
      </w:r>
      <w:r>
        <w:rPr>
          <w:rFonts w:ascii="Times New Roman" w:hAnsi="Times New Roman"/>
          <w:sz w:val="24"/>
          <w:szCs w:val="24"/>
        </w:rPr>
        <w:t>p</w:t>
      </w:r>
      <w:r w:rsidR="000B0945" w:rsidRPr="00C142DB">
        <w:rPr>
          <w:rFonts w:ascii="Times New Roman" w:hAnsi="Times New Roman"/>
          <w:sz w:val="24"/>
          <w:szCs w:val="24"/>
        </w:rPr>
        <w:t xml:space="preserve">retendon </w:t>
      </w:r>
      <w:r>
        <w:rPr>
          <w:rFonts w:ascii="Times New Roman" w:hAnsi="Times New Roman"/>
          <w:sz w:val="24"/>
          <w:szCs w:val="24"/>
        </w:rPr>
        <w:t xml:space="preserve">në mënyrë të përmbledhur, </w:t>
      </w:r>
      <w:r w:rsidR="000B0945" w:rsidRPr="00C142DB">
        <w:rPr>
          <w:rFonts w:ascii="Times New Roman" w:hAnsi="Times New Roman"/>
          <w:sz w:val="24"/>
          <w:szCs w:val="24"/>
        </w:rPr>
        <w:t>se:</w:t>
      </w:r>
    </w:p>
    <w:p w:rsidR="00114DF0" w:rsidRPr="00C142DB" w:rsidRDefault="00081829" w:rsidP="00C142DB">
      <w:pPr>
        <w:pStyle w:val="ListParagraph"/>
        <w:numPr>
          <w:ilvl w:val="1"/>
          <w:numId w:val="12"/>
        </w:numPr>
        <w:tabs>
          <w:tab w:val="left" w:pos="1260"/>
        </w:tabs>
        <w:spacing w:after="0" w:line="360" w:lineRule="auto"/>
        <w:ind w:left="1260" w:hanging="540"/>
        <w:jc w:val="both"/>
        <w:rPr>
          <w:rFonts w:ascii="Times New Roman" w:hAnsi="Times New Roman"/>
          <w:sz w:val="24"/>
          <w:szCs w:val="24"/>
        </w:rPr>
      </w:pPr>
      <w:r w:rsidRPr="00C142DB">
        <w:rPr>
          <w:rFonts w:ascii="Times New Roman" w:hAnsi="Times New Roman"/>
          <w:i/>
          <w:sz w:val="24"/>
          <w:szCs w:val="24"/>
        </w:rPr>
        <w:t xml:space="preserve">Vendimi </w:t>
      </w:r>
      <w:r w:rsidR="00042CEB" w:rsidRPr="00C142DB">
        <w:rPr>
          <w:rFonts w:ascii="Times New Roman" w:hAnsi="Times New Roman"/>
          <w:i/>
          <w:sz w:val="24"/>
          <w:szCs w:val="24"/>
        </w:rPr>
        <w:t>ë</w:t>
      </w:r>
      <w:r w:rsidRPr="00C142DB">
        <w:rPr>
          <w:rFonts w:ascii="Times New Roman" w:hAnsi="Times New Roman"/>
          <w:i/>
          <w:sz w:val="24"/>
          <w:szCs w:val="24"/>
        </w:rPr>
        <w:t>sht</w:t>
      </w:r>
      <w:r w:rsidR="00042CEB" w:rsidRPr="00C142DB">
        <w:rPr>
          <w:rFonts w:ascii="Times New Roman" w:hAnsi="Times New Roman"/>
          <w:i/>
          <w:sz w:val="24"/>
          <w:szCs w:val="24"/>
        </w:rPr>
        <w:t>ë</w:t>
      </w:r>
      <w:r w:rsidRPr="00C142DB">
        <w:rPr>
          <w:rFonts w:ascii="Times New Roman" w:hAnsi="Times New Roman"/>
          <w:i/>
          <w:sz w:val="24"/>
          <w:szCs w:val="24"/>
        </w:rPr>
        <w:t xml:space="preserve"> i </w:t>
      </w:r>
      <w:r w:rsidR="00941E8E" w:rsidRPr="00C142DB">
        <w:rPr>
          <w:rFonts w:ascii="Times New Roman" w:hAnsi="Times New Roman"/>
          <w:i/>
          <w:sz w:val="24"/>
          <w:szCs w:val="24"/>
        </w:rPr>
        <w:t>paplot</w:t>
      </w:r>
      <w:r w:rsidR="00042CEB" w:rsidRPr="00C142DB">
        <w:rPr>
          <w:rFonts w:ascii="Times New Roman" w:hAnsi="Times New Roman"/>
          <w:i/>
          <w:sz w:val="24"/>
          <w:szCs w:val="24"/>
        </w:rPr>
        <w:t>ë</w:t>
      </w:r>
      <w:r w:rsidR="0033133A">
        <w:rPr>
          <w:rFonts w:ascii="Times New Roman" w:hAnsi="Times New Roman"/>
          <w:i/>
          <w:sz w:val="24"/>
          <w:szCs w:val="24"/>
        </w:rPr>
        <w:t>,</w:t>
      </w:r>
      <w:r w:rsidRPr="00C142DB">
        <w:rPr>
          <w:rFonts w:ascii="Times New Roman" w:hAnsi="Times New Roman"/>
          <w:sz w:val="24"/>
          <w:szCs w:val="24"/>
        </w:rPr>
        <w:t xml:space="preserve"> pasi k</w:t>
      </w:r>
      <w:r w:rsidR="00042CEB" w:rsidRPr="00C142DB">
        <w:rPr>
          <w:rFonts w:ascii="Times New Roman" w:hAnsi="Times New Roman"/>
          <w:sz w:val="24"/>
          <w:szCs w:val="24"/>
        </w:rPr>
        <w:t>ë</w:t>
      </w:r>
      <w:r w:rsidR="004816AE" w:rsidRPr="00C142DB">
        <w:rPr>
          <w:rFonts w:ascii="Times New Roman" w:hAnsi="Times New Roman"/>
          <w:sz w:val="24"/>
          <w:szCs w:val="24"/>
        </w:rPr>
        <w:t>rkimi par</w:t>
      </w:r>
      <w:r w:rsidR="00042CEB" w:rsidRPr="00C142DB">
        <w:rPr>
          <w:rFonts w:ascii="Times New Roman" w:hAnsi="Times New Roman"/>
          <w:sz w:val="24"/>
          <w:szCs w:val="24"/>
        </w:rPr>
        <w:t>ë</w:t>
      </w:r>
      <w:r w:rsidR="004816AE" w:rsidRPr="00C142DB">
        <w:rPr>
          <w:rFonts w:ascii="Times New Roman" w:hAnsi="Times New Roman"/>
          <w:sz w:val="24"/>
          <w:szCs w:val="24"/>
        </w:rPr>
        <w:t>sor dhe thelb</w:t>
      </w:r>
      <w:r w:rsidR="00042CEB" w:rsidRPr="00C142DB">
        <w:rPr>
          <w:rFonts w:ascii="Times New Roman" w:hAnsi="Times New Roman"/>
          <w:sz w:val="24"/>
          <w:szCs w:val="24"/>
        </w:rPr>
        <w:t>ë</w:t>
      </w:r>
      <w:r w:rsidR="004816AE" w:rsidRPr="00C142DB">
        <w:rPr>
          <w:rFonts w:ascii="Times New Roman" w:hAnsi="Times New Roman"/>
          <w:sz w:val="24"/>
          <w:szCs w:val="24"/>
        </w:rPr>
        <w:t xml:space="preserve">sor </w:t>
      </w:r>
      <w:r w:rsidR="0033133A">
        <w:rPr>
          <w:rFonts w:ascii="Times New Roman" w:hAnsi="Times New Roman"/>
          <w:sz w:val="24"/>
          <w:szCs w:val="24"/>
        </w:rPr>
        <w:t>q</w:t>
      </w:r>
      <w:r w:rsidR="005A4A58">
        <w:rPr>
          <w:rFonts w:ascii="Times New Roman" w:hAnsi="Times New Roman"/>
          <w:sz w:val="24"/>
          <w:szCs w:val="24"/>
        </w:rPr>
        <w:t>ë</w:t>
      </w:r>
      <w:r w:rsidR="0033133A">
        <w:rPr>
          <w:rFonts w:ascii="Times New Roman" w:hAnsi="Times New Roman"/>
          <w:sz w:val="24"/>
          <w:szCs w:val="24"/>
        </w:rPr>
        <w:t xml:space="preserve"> </w:t>
      </w:r>
      <w:r w:rsidR="004816AE" w:rsidRPr="00C142DB">
        <w:rPr>
          <w:rFonts w:ascii="Times New Roman" w:hAnsi="Times New Roman"/>
          <w:sz w:val="24"/>
          <w:szCs w:val="24"/>
        </w:rPr>
        <w:t xml:space="preserve">lidhet me cenimin e </w:t>
      </w:r>
      <w:r w:rsidR="0033133A">
        <w:rPr>
          <w:rFonts w:ascii="Times New Roman" w:hAnsi="Times New Roman"/>
          <w:sz w:val="24"/>
          <w:szCs w:val="24"/>
        </w:rPr>
        <w:t>s</w:t>
      </w:r>
      <w:r w:rsidR="00042CEB" w:rsidRPr="00C142DB">
        <w:rPr>
          <w:rFonts w:ascii="Times New Roman" w:hAnsi="Times New Roman"/>
          <w:sz w:val="24"/>
          <w:szCs w:val="24"/>
        </w:rPr>
        <w:t>ë</w:t>
      </w:r>
      <w:r w:rsidR="004816AE" w:rsidRPr="00C142DB">
        <w:rPr>
          <w:rFonts w:ascii="Times New Roman" w:hAnsi="Times New Roman"/>
          <w:sz w:val="24"/>
          <w:szCs w:val="24"/>
        </w:rPr>
        <w:t xml:space="preserve"> drejt</w:t>
      </w:r>
      <w:r w:rsidR="00042CEB" w:rsidRPr="00C142DB">
        <w:rPr>
          <w:rFonts w:ascii="Times New Roman" w:hAnsi="Times New Roman"/>
          <w:sz w:val="24"/>
          <w:szCs w:val="24"/>
        </w:rPr>
        <w:t>ë</w:t>
      </w:r>
      <w:r w:rsidR="004816AE" w:rsidRPr="00C142DB">
        <w:rPr>
          <w:rFonts w:ascii="Times New Roman" w:hAnsi="Times New Roman"/>
          <w:sz w:val="24"/>
          <w:szCs w:val="24"/>
        </w:rPr>
        <w:t>s s</w:t>
      </w:r>
      <w:r w:rsidR="00042CEB" w:rsidRPr="00C142DB">
        <w:rPr>
          <w:rFonts w:ascii="Times New Roman" w:hAnsi="Times New Roman"/>
          <w:sz w:val="24"/>
          <w:szCs w:val="24"/>
        </w:rPr>
        <w:t>ë</w:t>
      </w:r>
      <w:r w:rsidR="004816AE" w:rsidRPr="00C142DB">
        <w:rPr>
          <w:rFonts w:ascii="Times New Roman" w:hAnsi="Times New Roman"/>
          <w:sz w:val="24"/>
          <w:szCs w:val="24"/>
        </w:rPr>
        <w:t xml:space="preserve"> ankimit n</w:t>
      </w:r>
      <w:r w:rsidR="00042CEB" w:rsidRPr="00C142DB">
        <w:rPr>
          <w:rFonts w:ascii="Times New Roman" w:hAnsi="Times New Roman"/>
          <w:sz w:val="24"/>
          <w:szCs w:val="24"/>
        </w:rPr>
        <w:t>ë</w:t>
      </w:r>
      <w:r w:rsidR="004816AE" w:rsidRPr="00C142DB">
        <w:rPr>
          <w:rFonts w:ascii="Times New Roman" w:hAnsi="Times New Roman"/>
          <w:sz w:val="24"/>
          <w:szCs w:val="24"/>
        </w:rPr>
        <w:t xml:space="preserve"> nj</w:t>
      </w:r>
      <w:r w:rsidR="00042CEB" w:rsidRPr="00C142DB">
        <w:rPr>
          <w:rFonts w:ascii="Times New Roman" w:hAnsi="Times New Roman"/>
          <w:sz w:val="24"/>
          <w:szCs w:val="24"/>
        </w:rPr>
        <w:t>ë</w:t>
      </w:r>
      <w:r w:rsidR="004816AE" w:rsidRPr="00C142DB">
        <w:rPr>
          <w:rFonts w:ascii="Times New Roman" w:hAnsi="Times New Roman"/>
          <w:sz w:val="24"/>
          <w:szCs w:val="24"/>
        </w:rPr>
        <w:t xml:space="preserve"> gjykat</w:t>
      </w:r>
      <w:r w:rsidR="00042CEB" w:rsidRPr="00C142DB">
        <w:rPr>
          <w:rFonts w:ascii="Times New Roman" w:hAnsi="Times New Roman"/>
          <w:sz w:val="24"/>
          <w:szCs w:val="24"/>
        </w:rPr>
        <w:t>ë</w:t>
      </w:r>
      <w:r w:rsidR="004816AE" w:rsidRPr="00C142DB">
        <w:rPr>
          <w:rFonts w:ascii="Times New Roman" w:hAnsi="Times New Roman"/>
          <w:sz w:val="24"/>
          <w:szCs w:val="24"/>
        </w:rPr>
        <w:t xml:space="preserve"> m</w:t>
      </w:r>
      <w:r w:rsidR="00042CEB" w:rsidRPr="00C142DB">
        <w:rPr>
          <w:rFonts w:ascii="Times New Roman" w:hAnsi="Times New Roman"/>
          <w:sz w:val="24"/>
          <w:szCs w:val="24"/>
        </w:rPr>
        <w:t>ë</w:t>
      </w:r>
      <w:r w:rsidR="004816AE" w:rsidRPr="00C142DB">
        <w:rPr>
          <w:rFonts w:ascii="Times New Roman" w:hAnsi="Times New Roman"/>
          <w:sz w:val="24"/>
          <w:szCs w:val="24"/>
        </w:rPr>
        <w:t xml:space="preserve"> t</w:t>
      </w:r>
      <w:r w:rsidR="00042CEB" w:rsidRPr="00C142DB">
        <w:rPr>
          <w:rFonts w:ascii="Times New Roman" w:hAnsi="Times New Roman"/>
          <w:sz w:val="24"/>
          <w:szCs w:val="24"/>
        </w:rPr>
        <w:t>ë</w:t>
      </w:r>
      <w:r w:rsidR="004816AE" w:rsidRPr="00C142DB">
        <w:rPr>
          <w:rFonts w:ascii="Times New Roman" w:hAnsi="Times New Roman"/>
          <w:sz w:val="24"/>
          <w:szCs w:val="24"/>
        </w:rPr>
        <w:t xml:space="preserve"> lart</w:t>
      </w:r>
      <w:r w:rsidR="00042CEB" w:rsidRPr="00C142DB">
        <w:rPr>
          <w:rFonts w:ascii="Times New Roman" w:hAnsi="Times New Roman"/>
          <w:sz w:val="24"/>
          <w:szCs w:val="24"/>
        </w:rPr>
        <w:t>ë</w:t>
      </w:r>
      <w:r w:rsidR="004816AE" w:rsidRPr="00C142DB">
        <w:rPr>
          <w:rFonts w:ascii="Times New Roman" w:hAnsi="Times New Roman"/>
          <w:sz w:val="24"/>
          <w:szCs w:val="24"/>
        </w:rPr>
        <w:t xml:space="preserve"> t</w:t>
      </w:r>
      <w:r w:rsidR="00042CEB" w:rsidRPr="00C142DB">
        <w:rPr>
          <w:rFonts w:ascii="Times New Roman" w:hAnsi="Times New Roman"/>
          <w:sz w:val="24"/>
          <w:szCs w:val="24"/>
        </w:rPr>
        <w:t>ë</w:t>
      </w:r>
      <w:r w:rsidR="005A4A58">
        <w:rPr>
          <w:rFonts w:ascii="Times New Roman" w:hAnsi="Times New Roman"/>
          <w:sz w:val="24"/>
          <w:szCs w:val="24"/>
        </w:rPr>
        <w:t xml:space="preserve"> caktuar me </w:t>
      </w:r>
      <w:r w:rsidR="006224F4">
        <w:rPr>
          <w:rFonts w:ascii="Times New Roman" w:hAnsi="Times New Roman"/>
          <w:sz w:val="24"/>
          <w:szCs w:val="24"/>
        </w:rPr>
        <w:t xml:space="preserve">ligj, për shkak se </w:t>
      </w:r>
      <w:r w:rsidR="0033133A">
        <w:rPr>
          <w:rFonts w:ascii="Times New Roman" w:hAnsi="Times New Roman"/>
          <w:sz w:val="24"/>
          <w:szCs w:val="24"/>
        </w:rPr>
        <w:t xml:space="preserve">arsyetimi </w:t>
      </w:r>
      <w:r w:rsidR="004816AE" w:rsidRPr="00C142DB">
        <w:rPr>
          <w:rFonts w:ascii="Times New Roman" w:hAnsi="Times New Roman"/>
          <w:sz w:val="24"/>
          <w:szCs w:val="24"/>
        </w:rPr>
        <w:t>i Gjykat</w:t>
      </w:r>
      <w:r w:rsidR="00042CEB" w:rsidRPr="00C142DB">
        <w:rPr>
          <w:rFonts w:ascii="Times New Roman" w:hAnsi="Times New Roman"/>
          <w:sz w:val="24"/>
          <w:szCs w:val="24"/>
        </w:rPr>
        <w:t>ë</w:t>
      </w:r>
      <w:r w:rsidR="004816AE" w:rsidRPr="00C142DB">
        <w:rPr>
          <w:rFonts w:ascii="Times New Roman" w:hAnsi="Times New Roman"/>
          <w:sz w:val="24"/>
          <w:szCs w:val="24"/>
        </w:rPr>
        <w:t>s Administrative t</w:t>
      </w:r>
      <w:r w:rsidR="00042CEB" w:rsidRPr="00C142DB">
        <w:rPr>
          <w:rFonts w:ascii="Times New Roman" w:hAnsi="Times New Roman"/>
          <w:sz w:val="24"/>
          <w:szCs w:val="24"/>
        </w:rPr>
        <w:t>ë</w:t>
      </w:r>
      <w:r w:rsidR="004816AE" w:rsidRPr="00C142DB">
        <w:rPr>
          <w:rFonts w:ascii="Times New Roman" w:hAnsi="Times New Roman"/>
          <w:sz w:val="24"/>
          <w:szCs w:val="24"/>
        </w:rPr>
        <w:t xml:space="preserve"> Shkall</w:t>
      </w:r>
      <w:r w:rsidR="00042CEB" w:rsidRPr="00C142DB">
        <w:rPr>
          <w:rFonts w:ascii="Times New Roman" w:hAnsi="Times New Roman"/>
          <w:sz w:val="24"/>
          <w:szCs w:val="24"/>
        </w:rPr>
        <w:t>ë</w:t>
      </w:r>
      <w:r w:rsidR="004816AE" w:rsidRPr="00C142DB">
        <w:rPr>
          <w:rFonts w:ascii="Times New Roman" w:hAnsi="Times New Roman"/>
          <w:sz w:val="24"/>
          <w:szCs w:val="24"/>
        </w:rPr>
        <w:t>s s</w:t>
      </w:r>
      <w:r w:rsidR="00042CEB" w:rsidRPr="00C142DB">
        <w:rPr>
          <w:rFonts w:ascii="Times New Roman" w:hAnsi="Times New Roman"/>
          <w:sz w:val="24"/>
          <w:szCs w:val="24"/>
        </w:rPr>
        <w:t>ë</w:t>
      </w:r>
      <w:r w:rsidR="004816AE" w:rsidRPr="00C142DB">
        <w:rPr>
          <w:rFonts w:ascii="Times New Roman" w:hAnsi="Times New Roman"/>
          <w:sz w:val="24"/>
          <w:szCs w:val="24"/>
        </w:rPr>
        <w:t xml:space="preserve"> Par</w:t>
      </w:r>
      <w:r w:rsidR="00042CEB" w:rsidRPr="00C142DB">
        <w:rPr>
          <w:rFonts w:ascii="Times New Roman" w:hAnsi="Times New Roman"/>
          <w:sz w:val="24"/>
          <w:szCs w:val="24"/>
        </w:rPr>
        <w:t>ë</w:t>
      </w:r>
      <w:r w:rsidR="004816AE" w:rsidRPr="00C142DB">
        <w:rPr>
          <w:rFonts w:ascii="Times New Roman" w:hAnsi="Times New Roman"/>
          <w:sz w:val="24"/>
          <w:szCs w:val="24"/>
        </w:rPr>
        <w:t xml:space="preserve"> Gjirokast</w:t>
      </w:r>
      <w:r w:rsidR="00042CEB" w:rsidRPr="00C142DB">
        <w:rPr>
          <w:rFonts w:ascii="Times New Roman" w:hAnsi="Times New Roman"/>
          <w:sz w:val="24"/>
          <w:szCs w:val="24"/>
        </w:rPr>
        <w:t>ë</w:t>
      </w:r>
      <w:r w:rsidR="004816AE" w:rsidRPr="00C142DB">
        <w:rPr>
          <w:rFonts w:ascii="Times New Roman" w:hAnsi="Times New Roman"/>
          <w:sz w:val="24"/>
          <w:szCs w:val="24"/>
        </w:rPr>
        <w:t xml:space="preserve">r </w:t>
      </w:r>
      <w:r w:rsidR="005A4A58" w:rsidRPr="00C142DB">
        <w:rPr>
          <w:rFonts w:ascii="Times New Roman" w:hAnsi="Times New Roman"/>
          <w:sz w:val="24"/>
          <w:szCs w:val="24"/>
        </w:rPr>
        <w:t>në vendimin nr. 392</w:t>
      </w:r>
      <w:r w:rsidR="005A4A58">
        <w:rPr>
          <w:rFonts w:ascii="Times New Roman" w:hAnsi="Times New Roman"/>
          <w:sz w:val="24"/>
          <w:szCs w:val="24"/>
        </w:rPr>
        <w:t xml:space="preserve"> akti</w:t>
      </w:r>
      <w:r w:rsidR="005A4A58" w:rsidRPr="00C142DB">
        <w:rPr>
          <w:rFonts w:ascii="Times New Roman" w:hAnsi="Times New Roman"/>
          <w:sz w:val="24"/>
          <w:szCs w:val="24"/>
        </w:rPr>
        <w:t>, datë 24.07.2017, i lënë në fuqi nga Gjykata Administrative e Apelit</w:t>
      </w:r>
      <w:r w:rsidR="005A4A58">
        <w:rPr>
          <w:rFonts w:ascii="Times New Roman" w:hAnsi="Times New Roman"/>
          <w:sz w:val="24"/>
          <w:szCs w:val="24"/>
        </w:rPr>
        <w:t>,</w:t>
      </w:r>
      <w:r w:rsidR="005A4A58" w:rsidRPr="00C142DB">
        <w:rPr>
          <w:rFonts w:ascii="Times New Roman" w:hAnsi="Times New Roman"/>
          <w:sz w:val="24"/>
          <w:szCs w:val="24"/>
        </w:rPr>
        <w:t xml:space="preserve"> me vendimin nr. 29, datë 04.03.2021 dhe</w:t>
      </w:r>
      <w:r w:rsidR="005A4A58">
        <w:rPr>
          <w:rFonts w:ascii="Times New Roman" w:hAnsi="Times New Roman"/>
          <w:sz w:val="24"/>
          <w:szCs w:val="24"/>
        </w:rPr>
        <w:t>,</w:t>
      </w:r>
      <w:r w:rsidR="005A4A58" w:rsidRPr="00C142DB">
        <w:rPr>
          <w:rFonts w:ascii="Times New Roman" w:hAnsi="Times New Roman"/>
          <w:sz w:val="24"/>
          <w:szCs w:val="24"/>
        </w:rPr>
        <w:t xml:space="preserve"> me tej</w:t>
      </w:r>
      <w:r w:rsidR="005A4A58">
        <w:rPr>
          <w:rFonts w:ascii="Times New Roman" w:hAnsi="Times New Roman"/>
          <w:sz w:val="24"/>
          <w:szCs w:val="24"/>
        </w:rPr>
        <w:t>,</w:t>
      </w:r>
      <w:r w:rsidR="005A4A58" w:rsidRPr="00C142DB">
        <w:rPr>
          <w:rFonts w:ascii="Times New Roman" w:hAnsi="Times New Roman"/>
          <w:sz w:val="24"/>
          <w:szCs w:val="24"/>
        </w:rPr>
        <w:t xml:space="preserve"> nga Kolegji Administrativ i Gjykatës së Lartë</w:t>
      </w:r>
      <w:r w:rsidR="005A4A58">
        <w:rPr>
          <w:rFonts w:ascii="Times New Roman" w:hAnsi="Times New Roman"/>
          <w:sz w:val="24"/>
          <w:szCs w:val="24"/>
        </w:rPr>
        <w:t>,</w:t>
      </w:r>
      <w:r w:rsidR="005A4A58" w:rsidRPr="00C142DB">
        <w:rPr>
          <w:rFonts w:ascii="Times New Roman" w:hAnsi="Times New Roman"/>
          <w:sz w:val="24"/>
          <w:szCs w:val="24"/>
        </w:rPr>
        <w:t xml:space="preserve"> me vendimin nr. 688, datë</w:t>
      </w:r>
      <w:r w:rsidR="005A4A58">
        <w:rPr>
          <w:rFonts w:ascii="Times New Roman" w:hAnsi="Times New Roman"/>
          <w:sz w:val="24"/>
          <w:szCs w:val="24"/>
        </w:rPr>
        <w:t xml:space="preserve"> 27.04.2021, </w:t>
      </w:r>
      <w:r w:rsidR="0033133A">
        <w:rPr>
          <w:rFonts w:ascii="Times New Roman" w:hAnsi="Times New Roman"/>
          <w:sz w:val="24"/>
          <w:szCs w:val="24"/>
        </w:rPr>
        <w:t>p</w:t>
      </w:r>
      <w:r w:rsidR="005A4A58">
        <w:rPr>
          <w:rFonts w:ascii="Times New Roman" w:hAnsi="Times New Roman"/>
          <w:sz w:val="24"/>
          <w:szCs w:val="24"/>
        </w:rPr>
        <w:t>ë</w:t>
      </w:r>
      <w:r w:rsidR="0033133A">
        <w:rPr>
          <w:rFonts w:ascii="Times New Roman" w:hAnsi="Times New Roman"/>
          <w:sz w:val="24"/>
          <w:szCs w:val="24"/>
        </w:rPr>
        <w:t>r ushtrimin e ankimin ndaj vendimit q</w:t>
      </w:r>
      <w:r w:rsidR="005A4A58">
        <w:rPr>
          <w:rFonts w:ascii="Times New Roman" w:hAnsi="Times New Roman"/>
          <w:sz w:val="24"/>
          <w:szCs w:val="24"/>
        </w:rPr>
        <w:t>ë</w:t>
      </w:r>
      <w:r w:rsidR="0033133A">
        <w:rPr>
          <w:rFonts w:ascii="Times New Roman" w:hAnsi="Times New Roman"/>
          <w:sz w:val="24"/>
          <w:szCs w:val="24"/>
        </w:rPr>
        <w:t xml:space="preserve"> ka shpallur moskompetenc</w:t>
      </w:r>
      <w:r w:rsidR="005A4A58">
        <w:rPr>
          <w:rFonts w:ascii="Times New Roman" w:hAnsi="Times New Roman"/>
          <w:sz w:val="24"/>
          <w:szCs w:val="24"/>
        </w:rPr>
        <w:t>ë</w:t>
      </w:r>
      <w:r w:rsidR="0033133A">
        <w:rPr>
          <w:rFonts w:ascii="Times New Roman" w:hAnsi="Times New Roman"/>
          <w:sz w:val="24"/>
          <w:szCs w:val="24"/>
        </w:rPr>
        <w:t>n l</w:t>
      </w:r>
      <w:r w:rsidR="005A4A58">
        <w:rPr>
          <w:rFonts w:ascii="Times New Roman" w:hAnsi="Times New Roman"/>
          <w:sz w:val="24"/>
          <w:szCs w:val="24"/>
        </w:rPr>
        <w:t>ë</w:t>
      </w:r>
      <w:r w:rsidR="0033133A">
        <w:rPr>
          <w:rFonts w:ascii="Times New Roman" w:hAnsi="Times New Roman"/>
          <w:sz w:val="24"/>
          <w:szCs w:val="24"/>
        </w:rPr>
        <w:t>ndore s</w:t>
      </w:r>
      <w:r w:rsidR="005A4A58">
        <w:rPr>
          <w:rFonts w:ascii="Times New Roman" w:hAnsi="Times New Roman"/>
          <w:sz w:val="24"/>
          <w:szCs w:val="24"/>
        </w:rPr>
        <w:t>ë</w:t>
      </w:r>
      <w:r w:rsidR="00F7162B">
        <w:rPr>
          <w:rFonts w:ascii="Times New Roman" w:hAnsi="Times New Roman"/>
          <w:sz w:val="24"/>
          <w:szCs w:val="24"/>
        </w:rPr>
        <w:t xml:space="preserve"> </w:t>
      </w:r>
      <w:r w:rsidR="0033133A">
        <w:rPr>
          <w:rFonts w:ascii="Times New Roman" w:hAnsi="Times New Roman"/>
          <w:sz w:val="24"/>
          <w:szCs w:val="24"/>
        </w:rPr>
        <w:t>bashku me vendimin p</w:t>
      </w:r>
      <w:r w:rsidR="005A4A58">
        <w:rPr>
          <w:rFonts w:ascii="Times New Roman" w:hAnsi="Times New Roman"/>
          <w:sz w:val="24"/>
          <w:szCs w:val="24"/>
        </w:rPr>
        <w:t>ë</w:t>
      </w:r>
      <w:r w:rsidR="0033133A">
        <w:rPr>
          <w:rFonts w:ascii="Times New Roman" w:hAnsi="Times New Roman"/>
          <w:sz w:val="24"/>
          <w:szCs w:val="24"/>
        </w:rPr>
        <w:t>rfundimtar t</w:t>
      </w:r>
      <w:r w:rsidR="005A4A58">
        <w:rPr>
          <w:rFonts w:ascii="Times New Roman" w:hAnsi="Times New Roman"/>
          <w:sz w:val="24"/>
          <w:szCs w:val="24"/>
        </w:rPr>
        <w:t>ë</w:t>
      </w:r>
      <w:r w:rsidR="0033133A">
        <w:rPr>
          <w:rFonts w:ascii="Times New Roman" w:hAnsi="Times New Roman"/>
          <w:sz w:val="24"/>
          <w:szCs w:val="24"/>
        </w:rPr>
        <w:t xml:space="preserve"> gjykat</w:t>
      </w:r>
      <w:r w:rsidR="005A4A58">
        <w:rPr>
          <w:rFonts w:ascii="Times New Roman" w:hAnsi="Times New Roman"/>
          <w:sz w:val="24"/>
          <w:szCs w:val="24"/>
        </w:rPr>
        <w:t>ë</w:t>
      </w:r>
      <w:r w:rsidR="0033133A">
        <w:rPr>
          <w:rFonts w:ascii="Times New Roman" w:hAnsi="Times New Roman"/>
          <w:sz w:val="24"/>
          <w:szCs w:val="24"/>
        </w:rPr>
        <w:t>s s</w:t>
      </w:r>
      <w:r w:rsidR="005A4A58">
        <w:rPr>
          <w:rFonts w:ascii="Times New Roman" w:hAnsi="Times New Roman"/>
          <w:sz w:val="24"/>
          <w:szCs w:val="24"/>
        </w:rPr>
        <w:t>ë</w:t>
      </w:r>
      <w:r w:rsidR="0033133A">
        <w:rPr>
          <w:rFonts w:ascii="Times New Roman" w:hAnsi="Times New Roman"/>
          <w:sz w:val="24"/>
          <w:szCs w:val="24"/>
        </w:rPr>
        <w:t xml:space="preserve"> rrethit q</w:t>
      </w:r>
      <w:r w:rsidR="005A4A58">
        <w:rPr>
          <w:rFonts w:ascii="Times New Roman" w:hAnsi="Times New Roman"/>
          <w:sz w:val="24"/>
          <w:szCs w:val="24"/>
        </w:rPr>
        <w:t>ë</w:t>
      </w:r>
      <w:r w:rsidR="0033133A">
        <w:rPr>
          <w:rFonts w:ascii="Times New Roman" w:hAnsi="Times New Roman"/>
          <w:sz w:val="24"/>
          <w:szCs w:val="24"/>
        </w:rPr>
        <w:t xml:space="preserve"> do t</w:t>
      </w:r>
      <w:r w:rsidR="005A4A58">
        <w:rPr>
          <w:rFonts w:ascii="Times New Roman" w:hAnsi="Times New Roman"/>
          <w:sz w:val="24"/>
          <w:szCs w:val="24"/>
        </w:rPr>
        <w:t>ë</w:t>
      </w:r>
      <w:r w:rsidR="0033133A">
        <w:rPr>
          <w:rFonts w:ascii="Times New Roman" w:hAnsi="Times New Roman"/>
          <w:sz w:val="24"/>
          <w:szCs w:val="24"/>
        </w:rPr>
        <w:t xml:space="preserve"> zgjidh</w:t>
      </w:r>
      <w:r w:rsidR="005A4A58">
        <w:rPr>
          <w:rFonts w:ascii="Times New Roman" w:hAnsi="Times New Roman"/>
          <w:sz w:val="24"/>
          <w:szCs w:val="24"/>
        </w:rPr>
        <w:t>ë</w:t>
      </w:r>
      <w:r w:rsidR="0033133A">
        <w:rPr>
          <w:rFonts w:ascii="Times New Roman" w:hAnsi="Times New Roman"/>
          <w:sz w:val="24"/>
          <w:szCs w:val="24"/>
        </w:rPr>
        <w:t xml:space="preserve"> konfliktin gjyq</w:t>
      </w:r>
      <w:r w:rsidR="005A4A58">
        <w:rPr>
          <w:rFonts w:ascii="Times New Roman" w:hAnsi="Times New Roman"/>
          <w:sz w:val="24"/>
          <w:szCs w:val="24"/>
        </w:rPr>
        <w:t>ë</w:t>
      </w:r>
      <w:r w:rsidR="0033133A">
        <w:rPr>
          <w:rFonts w:ascii="Times New Roman" w:hAnsi="Times New Roman"/>
          <w:sz w:val="24"/>
          <w:szCs w:val="24"/>
        </w:rPr>
        <w:t>sor p</w:t>
      </w:r>
      <w:r w:rsidR="005A4A58">
        <w:rPr>
          <w:rFonts w:ascii="Times New Roman" w:hAnsi="Times New Roman"/>
          <w:sz w:val="24"/>
          <w:szCs w:val="24"/>
        </w:rPr>
        <w:t>ë</w:t>
      </w:r>
      <w:r w:rsidR="0033133A">
        <w:rPr>
          <w:rFonts w:ascii="Times New Roman" w:hAnsi="Times New Roman"/>
          <w:sz w:val="24"/>
          <w:szCs w:val="24"/>
        </w:rPr>
        <w:t>r pushimin e cenimit t</w:t>
      </w:r>
      <w:r w:rsidR="005A4A58">
        <w:rPr>
          <w:rFonts w:ascii="Times New Roman" w:hAnsi="Times New Roman"/>
          <w:sz w:val="24"/>
          <w:szCs w:val="24"/>
        </w:rPr>
        <w:t>ë</w:t>
      </w:r>
      <w:r w:rsidR="0033133A">
        <w:rPr>
          <w:rFonts w:ascii="Times New Roman" w:hAnsi="Times New Roman"/>
          <w:sz w:val="24"/>
          <w:szCs w:val="24"/>
        </w:rPr>
        <w:t xml:space="preserve"> </w:t>
      </w:r>
      <w:r w:rsidR="006224F4">
        <w:rPr>
          <w:rFonts w:ascii="Times New Roman" w:hAnsi="Times New Roman"/>
          <w:sz w:val="24"/>
          <w:szCs w:val="24"/>
        </w:rPr>
        <w:t>s</w:t>
      </w:r>
      <w:r w:rsidR="005A4A58">
        <w:rPr>
          <w:rFonts w:ascii="Times New Roman" w:hAnsi="Times New Roman"/>
          <w:sz w:val="24"/>
          <w:szCs w:val="24"/>
        </w:rPr>
        <w:t>ë</w:t>
      </w:r>
      <w:r w:rsidR="0033133A">
        <w:rPr>
          <w:rFonts w:ascii="Times New Roman" w:hAnsi="Times New Roman"/>
          <w:sz w:val="24"/>
          <w:szCs w:val="24"/>
        </w:rPr>
        <w:t xml:space="preserve"> drejt</w:t>
      </w:r>
      <w:r w:rsidR="005A4A58">
        <w:rPr>
          <w:rFonts w:ascii="Times New Roman" w:hAnsi="Times New Roman"/>
          <w:sz w:val="24"/>
          <w:szCs w:val="24"/>
        </w:rPr>
        <w:t>ë</w:t>
      </w:r>
      <w:r w:rsidR="0033133A">
        <w:rPr>
          <w:rFonts w:ascii="Times New Roman" w:hAnsi="Times New Roman"/>
          <w:sz w:val="24"/>
          <w:szCs w:val="24"/>
        </w:rPr>
        <w:t>s s</w:t>
      </w:r>
      <w:r w:rsidR="005A4A58">
        <w:rPr>
          <w:rFonts w:ascii="Times New Roman" w:hAnsi="Times New Roman"/>
          <w:sz w:val="24"/>
          <w:szCs w:val="24"/>
        </w:rPr>
        <w:t>ë</w:t>
      </w:r>
      <w:r w:rsidR="0033133A">
        <w:rPr>
          <w:rFonts w:ascii="Times New Roman" w:hAnsi="Times New Roman"/>
          <w:sz w:val="24"/>
          <w:szCs w:val="24"/>
        </w:rPr>
        <w:t xml:space="preserve"> pron</w:t>
      </w:r>
      <w:r w:rsidR="005A4A58">
        <w:rPr>
          <w:rFonts w:ascii="Times New Roman" w:hAnsi="Times New Roman"/>
          <w:sz w:val="24"/>
          <w:szCs w:val="24"/>
        </w:rPr>
        <w:t>ë</w:t>
      </w:r>
      <w:r w:rsidR="0033133A">
        <w:rPr>
          <w:rFonts w:ascii="Times New Roman" w:hAnsi="Times New Roman"/>
          <w:sz w:val="24"/>
          <w:szCs w:val="24"/>
        </w:rPr>
        <w:t>sis</w:t>
      </w:r>
      <w:r w:rsidR="005A4A58">
        <w:rPr>
          <w:rFonts w:ascii="Times New Roman" w:hAnsi="Times New Roman"/>
          <w:sz w:val="24"/>
          <w:szCs w:val="24"/>
        </w:rPr>
        <w:t>ë</w:t>
      </w:r>
      <w:r w:rsidR="0033133A">
        <w:rPr>
          <w:rFonts w:ascii="Times New Roman" w:hAnsi="Times New Roman"/>
          <w:sz w:val="24"/>
          <w:szCs w:val="24"/>
        </w:rPr>
        <w:t>, referuar nenit 13, pika 3, t</w:t>
      </w:r>
      <w:r w:rsidR="005A4A58">
        <w:rPr>
          <w:rFonts w:ascii="Times New Roman" w:hAnsi="Times New Roman"/>
          <w:sz w:val="24"/>
          <w:szCs w:val="24"/>
        </w:rPr>
        <w:t>ë</w:t>
      </w:r>
      <w:r w:rsidR="0033133A">
        <w:rPr>
          <w:rFonts w:ascii="Times New Roman" w:hAnsi="Times New Roman"/>
          <w:sz w:val="24"/>
          <w:szCs w:val="24"/>
        </w:rPr>
        <w:t xml:space="preserve"> ligjit nr. 49/2012, </w:t>
      </w:r>
      <w:r w:rsidR="005A4A58">
        <w:rPr>
          <w:rFonts w:ascii="Times New Roman" w:hAnsi="Times New Roman"/>
          <w:sz w:val="24"/>
          <w:szCs w:val="24"/>
        </w:rPr>
        <w:t>q</w:t>
      </w:r>
      <w:r w:rsidR="00AD5C71">
        <w:rPr>
          <w:rFonts w:ascii="Times New Roman" w:hAnsi="Times New Roman"/>
          <w:sz w:val="24"/>
          <w:szCs w:val="24"/>
        </w:rPr>
        <w:t>ë</w:t>
      </w:r>
      <w:r w:rsidR="004816AE" w:rsidRPr="00C142DB">
        <w:rPr>
          <w:rFonts w:ascii="Times New Roman" w:hAnsi="Times New Roman"/>
          <w:sz w:val="24"/>
          <w:szCs w:val="24"/>
        </w:rPr>
        <w:t xml:space="preserve"> i ka mohuar t</w:t>
      </w:r>
      <w:r w:rsidR="00042CEB" w:rsidRPr="00C142DB">
        <w:rPr>
          <w:rFonts w:ascii="Times New Roman" w:hAnsi="Times New Roman"/>
          <w:sz w:val="24"/>
          <w:szCs w:val="24"/>
        </w:rPr>
        <w:t>ë</w:t>
      </w:r>
      <w:r w:rsidR="004816AE" w:rsidRPr="00C142DB">
        <w:rPr>
          <w:rFonts w:ascii="Times New Roman" w:hAnsi="Times New Roman"/>
          <w:sz w:val="24"/>
          <w:szCs w:val="24"/>
        </w:rPr>
        <w:t xml:space="preserve"> drejt</w:t>
      </w:r>
      <w:r w:rsidR="00042CEB" w:rsidRPr="00C142DB">
        <w:rPr>
          <w:rFonts w:ascii="Times New Roman" w:hAnsi="Times New Roman"/>
          <w:sz w:val="24"/>
          <w:szCs w:val="24"/>
        </w:rPr>
        <w:t>ë</w:t>
      </w:r>
      <w:r w:rsidR="004816AE" w:rsidRPr="00C142DB">
        <w:rPr>
          <w:rFonts w:ascii="Times New Roman" w:hAnsi="Times New Roman"/>
          <w:sz w:val="24"/>
          <w:szCs w:val="24"/>
        </w:rPr>
        <w:t>n kushtetuese t</w:t>
      </w:r>
      <w:r w:rsidR="00042CEB" w:rsidRPr="00C142DB">
        <w:rPr>
          <w:rFonts w:ascii="Times New Roman" w:hAnsi="Times New Roman"/>
          <w:sz w:val="24"/>
          <w:szCs w:val="24"/>
        </w:rPr>
        <w:t>ë</w:t>
      </w:r>
      <w:r w:rsidR="004816AE" w:rsidRPr="00C142DB">
        <w:rPr>
          <w:rFonts w:ascii="Times New Roman" w:hAnsi="Times New Roman"/>
          <w:sz w:val="24"/>
          <w:szCs w:val="24"/>
        </w:rPr>
        <w:t xml:space="preserve"> ankimit </w:t>
      </w:r>
      <w:r w:rsidR="00AF7AE1">
        <w:rPr>
          <w:rFonts w:ascii="Times New Roman" w:hAnsi="Times New Roman"/>
          <w:sz w:val="24"/>
          <w:szCs w:val="24"/>
        </w:rPr>
        <w:t>n</w:t>
      </w:r>
      <w:r w:rsidR="005A4A58">
        <w:rPr>
          <w:rFonts w:ascii="Times New Roman" w:hAnsi="Times New Roman"/>
          <w:sz w:val="24"/>
          <w:szCs w:val="24"/>
        </w:rPr>
        <w:t>ë</w:t>
      </w:r>
      <w:r w:rsidR="00AF7AE1">
        <w:rPr>
          <w:rFonts w:ascii="Times New Roman" w:hAnsi="Times New Roman"/>
          <w:sz w:val="24"/>
          <w:szCs w:val="24"/>
        </w:rPr>
        <w:t xml:space="preserve"> nj</w:t>
      </w:r>
      <w:r w:rsidR="005A4A58">
        <w:rPr>
          <w:rFonts w:ascii="Times New Roman" w:hAnsi="Times New Roman"/>
          <w:sz w:val="24"/>
          <w:szCs w:val="24"/>
        </w:rPr>
        <w:t>ë</w:t>
      </w:r>
      <w:r w:rsidR="00AF7AE1">
        <w:rPr>
          <w:rFonts w:ascii="Times New Roman" w:hAnsi="Times New Roman"/>
          <w:sz w:val="24"/>
          <w:szCs w:val="24"/>
        </w:rPr>
        <w:t xml:space="preserve"> gjykat</w:t>
      </w:r>
      <w:r w:rsidR="005A4A58">
        <w:rPr>
          <w:rFonts w:ascii="Times New Roman" w:hAnsi="Times New Roman"/>
          <w:sz w:val="24"/>
          <w:szCs w:val="24"/>
        </w:rPr>
        <w:t>ë</w:t>
      </w:r>
      <w:r w:rsidR="00AF7AE1">
        <w:rPr>
          <w:rFonts w:ascii="Times New Roman" w:hAnsi="Times New Roman"/>
          <w:sz w:val="24"/>
          <w:szCs w:val="24"/>
        </w:rPr>
        <w:t xml:space="preserve"> m</w:t>
      </w:r>
      <w:r w:rsidR="005A4A58">
        <w:rPr>
          <w:rFonts w:ascii="Times New Roman" w:hAnsi="Times New Roman"/>
          <w:sz w:val="24"/>
          <w:szCs w:val="24"/>
        </w:rPr>
        <w:t>ë</w:t>
      </w:r>
      <w:r w:rsidR="00AF7AE1">
        <w:rPr>
          <w:rFonts w:ascii="Times New Roman" w:hAnsi="Times New Roman"/>
          <w:sz w:val="24"/>
          <w:szCs w:val="24"/>
        </w:rPr>
        <w:t xml:space="preserve"> t</w:t>
      </w:r>
      <w:r w:rsidR="005A4A58">
        <w:rPr>
          <w:rFonts w:ascii="Times New Roman" w:hAnsi="Times New Roman"/>
          <w:sz w:val="24"/>
          <w:szCs w:val="24"/>
        </w:rPr>
        <w:t>ë</w:t>
      </w:r>
      <w:r w:rsidR="00AF7AE1">
        <w:rPr>
          <w:rFonts w:ascii="Times New Roman" w:hAnsi="Times New Roman"/>
          <w:sz w:val="24"/>
          <w:szCs w:val="24"/>
        </w:rPr>
        <w:t xml:space="preserve"> lart</w:t>
      </w:r>
      <w:r w:rsidR="005A4A58">
        <w:rPr>
          <w:rFonts w:ascii="Times New Roman" w:hAnsi="Times New Roman"/>
          <w:sz w:val="24"/>
          <w:szCs w:val="24"/>
        </w:rPr>
        <w:t>ë</w:t>
      </w:r>
      <w:r w:rsidR="00AF7AE1">
        <w:rPr>
          <w:rFonts w:ascii="Times New Roman" w:hAnsi="Times New Roman"/>
          <w:sz w:val="24"/>
          <w:szCs w:val="24"/>
        </w:rPr>
        <w:t xml:space="preserve"> </w:t>
      </w:r>
      <w:r w:rsidR="004816AE" w:rsidRPr="00C142DB">
        <w:rPr>
          <w:rFonts w:ascii="Times New Roman" w:hAnsi="Times New Roman"/>
          <w:sz w:val="24"/>
          <w:szCs w:val="24"/>
        </w:rPr>
        <w:t>dhe, p</w:t>
      </w:r>
      <w:r w:rsidR="00042CEB" w:rsidRPr="00C142DB">
        <w:rPr>
          <w:rFonts w:ascii="Times New Roman" w:hAnsi="Times New Roman"/>
          <w:sz w:val="24"/>
          <w:szCs w:val="24"/>
        </w:rPr>
        <w:t>ë</w:t>
      </w:r>
      <w:r w:rsidR="004816AE" w:rsidRPr="00C142DB">
        <w:rPr>
          <w:rFonts w:ascii="Times New Roman" w:hAnsi="Times New Roman"/>
          <w:sz w:val="24"/>
          <w:szCs w:val="24"/>
        </w:rPr>
        <w:t>r rrjedhoj</w:t>
      </w:r>
      <w:r w:rsidR="00042CEB" w:rsidRPr="00C142DB">
        <w:rPr>
          <w:rFonts w:ascii="Times New Roman" w:hAnsi="Times New Roman"/>
          <w:sz w:val="24"/>
          <w:szCs w:val="24"/>
        </w:rPr>
        <w:t>ë</w:t>
      </w:r>
      <w:r w:rsidR="005A4A58">
        <w:rPr>
          <w:rFonts w:ascii="Times New Roman" w:hAnsi="Times New Roman"/>
          <w:sz w:val="24"/>
          <w:szCs w:val="24"/>
        </w:rPr>
        <w:t>,</w:t>
      </w:r>
      <w:r w:rsidR="004816AE" w:rsidRPr="00C142DB">
        <w:rPr>
          <w:rFonts w:ascii="Times New Roman" w:hAnsi="Times New Roman"/>
          <w:sz w:val="24"/>
          <w:szCs w:val="24"/>
        </w:rPr>
        <w:t xml:space="preserve"> i ka cenuar n</w:t>
      </w:r>
      <w:r w:rsidR="00042CEB" w:rsidRPr="00C142DB">
        <w:rPr>
          <w:rFonts w:ascii="Times New Roman" w:hAnsi="Times New Roman"/>
          <w:sz w:val="24"/>
          <w:szCs w:val="24"/>
        </w:rPr>
        <w:t>ë</w:t>
      </w:r>
      <w:r w:rsidR="004816AE" w:rsidRPr="00C142DB">
        <w:rPr>
          <w:rFonts w:ascii="Times New Roman" w:hAnsi="Times New Roman"/>
          <w:sz w:val="24"/>
          <w:szCs w:val="24"/>
        </w:rPr>
        <w:t xml:space="preserve"> m</w:t>
      </w:r>
      <w:r w:rsidR="00042CEB" w:rsidRPr="00C142DB">
        <w:rPr>
          <w:rFonts w:ascii="Times New Roman" w:hAnsi="Times New Roman"/>
          <w:sz w:val="24"/>
          <w:szCs w:val="24"/>
        </w:rPr>
        <w:t>ë</w:t>
      </w:r>
      <w:r w:rsidR="004816AE" w:rsidRPr="00C142DB">
        <w:rPr>
          <w:rFonts w:ascii="Times New Roman" w:hAnsi="Times New Roman"/>
          <w:sz w:val="24"/>
          <w:szCs w:val="24"/>
        </w:rPr>
        <w:t>nyr</w:t>
      </w:r>
      <w:r w:rsidR="00042CEB" w:rsidRPr="00C142DB">
        <w:rPr>
          <w:rFonts w:ascii="Times New Roman" w:hAnsi="Times New Roman"/>
          <w:sz w:val="24"/>
          <w:szCs w:val="24"/>
        </w:rPr>
        <w:t>ë</w:t>
      </w:r>
      <w:r w:rsidR="004816AE" w:rsidRPr="00C142DB">
        <w:rPr>
          <w:rFonts w:ascii="Times New Roman" w:hAnsi="Times New Roman"/>
          <w:sz w:val="24"/>
          <w:szCs w:val="24"/>
        </w:rPr>
        <w:t xml:space="preserve"> flagrante ak</w:t>
      </w:r>
      <w:r w:rsidRPr="00C142DB">
        <w:rPr>
          <w:rFonts w:ascii="Times New Roman" w:hAnsi="Times New Roman"/>
          <w:sz w:val="24"/>
          <w:szCs w:val="24"/>
        </w:rPr>
        <w:t>s</w:t>
      </w:r>
      <w:r w:rsidR="004816AE" w:rsidRPr="00C142DB">
        <w:rPr>
          <w:rFonts w:ascii="Times New Roman" w:hAnsi="Times New Roman"/>
          <w:sz w:val="24"/>
          <w:szCs w:val="24"/>
        </w:rPr>
        <w:t>esin n</w:t>
      </w:r>
      <w:r w:rsidR="00042CEB" w:rsidRPr="00C142DB">
        <w:rPr>
          <w:rFonts w:ascii="Times New Roman" w:hAnsi="Times New Roman"/>
          <w:sz w:val="24"/>
          <w:szCs w:val="24"/>
        </w:rPr>
        <w:t>ë</w:t>
      </w:r>
      <w:r w:rsidR="004816AE" w:rsidRPr="00C142DB">
        <w:rPr>
          <w:rFonts w:ascii="Times New Roman" w:hAnsi="Times New Roman"/>
          <w:sz w:val="24"/>
          <w:szCs w:val="24"/>
        </w:rPr>
        <w:t xml:space="preserve"> drejt</w:t>
      </w:r>
      <w:r w:rsidR="00042CEB" w:rsidRPr="00C142DB">
        <w:rPr>
          <w:rFonts w:ascii="Times New Roman" w:hAnsi="Times New Roman"/>
          <w:sz w:val="24"/>
          <w:szCs w:val="24"/>
        </w:rPr>
        <w:t>ë</w:t>
      </w:r>
      <w:r w:rsidR="004816AE" w:rsidRPr="00C142DB">
        <w:rPr>
          <w:rFonts w:ascii="Times New Roman" w:hAnsi="Times New Roman"/>
          <w:sz w:val="24"/>
          <w:szCs w:val="24"/>
        </w:rPr>
        <w:t>si</w:t>
      </w:r>
      <w:r w:rsidR="00941E8E" w:rsidRPr="00C142DB">
        <w:rPr>
          <w:rFonts w:ascii="Times New Roman" w:hAnsi="Times New Roman"/>
          <w:sz w:val="24"/>
          <w:szCs w:val="24"/>
        </w:rPr>
        <w:t xml:space="preserve">, </w:t>
      </w:r>
      <w:r w:rsidR="008979EB" w:rsidRPr="00C142DB">
        <w:rPr>
          <w:rFonts w:ascii="Times New Roman" w:hAnsi="Times New Roman"/>
          <w:sz w:val="24"/>
          <w:szCs w:val="24"/>
        </w:rPr>
        <w:t>nuk p</w:t>
      </w:r>
      <w:r w:rsidR="00042CEB" w:rsidRPr="00C142DB">
        <w:rPr>
          <w:rFonts w:ascii="Times New Roman" w:hAnsi="Times New Roman"/>
          <w:sz w:val="24"/>
          <w:szCs w:val="24"/>
        </w:rPr>
        <w:t>ë</w:t>
      </w:r>
      <w:r w:rsidR="008979EB" w:rsidRPr="00C142DB">
        <w:rPr>
          <w:rFonts w:ascii="Times New Roman" w:hAnsi="Times New Roman"/>
          <w:sz w:val="24"/>
          <w:szCs w:val="24"/>
        </w:rPr>
        <w:t>rme</w:t>
      </w:r>
      <w:r w:rsidR="004816AE" w:rsidRPr="00C142DB">
        <w:rPr>
          <w:rFonts w:ascii="Times New Roman" w:hAnsi="Times New Roman"/>
          <w:sz w:val="24"/>
          <w:szCs w:val="24"/>
        </w:rPr>
        <w:t>ndet</w:t>
      </w:r>
      <w:r w:rsidR="008979EB" w:rsidRPr="00C142DB">
        <w:rPr>
          <w:rFonts w:ascii="Times New Roman" w:hAnsi="Times New Roman"/>
          <w:sz w:val="24"/>
          <w:szCs w:val="24"/>
        </w:rPr>
        <w:t xml:space="preserve"> n</w:t>
      </w:r>
      <w:r w:rsidR="00042CEB" w:rsidRPr="00C142DB">
        <w:rPr>
          <w:rFonts w:ascii="Times New Roman" w:hAnsi="Times New Roman"/>
          <w:sz w:val="24"/>
          <w:szCs w:val="24"/>
        </w:rPr>
        <w:t>ë</w:t>
      </w:r>
      <w:r w:rsidR="008979EB" w:rsidRPr="00C142DB">
        <w:rPr>
          <w:rFonts w:ascii="Times New Roman" w:hAnsi="Times New Roman"/>
          <w:sz w:val="24"/>
          <w:szCs w:val="24"/>
        </w:rPr>
        <w:t xml:space="preserve"> rubrik</w:t>
      </w:r>
      <w:r w:rsidR="00042CEB" w:rsidRPr="00C142DB">
        <w:rPr>
          <w:rFonts w:ascii="Times New Roman" w:hAnsi="Times New Roman"/>
          <w:sz w:val="24"/>
          <w:szCs w:val="24"/>
        </w:rPr>
        <w:t>ë</w:t>
      </w:r>
      <w:r w:rsidR="008979EB" w:rsidRPr="00C142DB">
        <w:rPr>
          <w:rFonts w:ascii="Times New Roman" w:hAnsi="Times New Roman"/>
          <w:sz w:val="24"/>
          <w:szCs w:val="24"/>
        </w:rPr>
        <w:t>n ku renditen pretendimet e saj. P</w:t>
      </w:r>
      <w:r w:rsidR="00042CEB" w:rsidRPr="00C142DB">
        <w:rPr>
          <w:rFonts w:ascii="Times New Roman" w:hAnsi="Times New Roman"/>
          <w:sz w:val="24"/>
          <w:szCs w:val="24"/>
        </w:rPr>
        <w:t>ë</w:t>
      </w:r>
      <w:r w:rsidR="008979EB" w:rsidRPr="00C142DB">
        <w:rPr>
          <w:rFonts w:ascii="Times New Roman" w:hAnsi="Times New Roman"/>
          <w:sz w:val="24"/>
          <w:szCs w:val="24"/>
        </w:rPr>
        <w:t>r rrjedhoj</w:t>
      </w:r>
      <w:r w:rsidR="00042CEB" w:rsidRPr="00C142DB">
        <w:rPr>
          <w:rFonts w:ascii="Times New Roman" w:hAnsi="Times New Roman"/>
          <w:sz w:val="24"/>
          <w:szCs w:val="24"/>
        </w:rPr>
        <w:t>ë</w:t>
      </w:r>
      <w:r w:rsidR="008979EB" w:rsidRPr="00C142DB">
        <w:rPr>
          <w:rFonts w:ascii="Times New Roman" w:hAnsi="Times New Roman"/>
          <w:sz w:val="24"/>
          <w:szCs w:val="24"/>
        </w:rPr>
        <w:t>, k</w:t>
      </w:r>
      <w:r w:rsidR="00042CEB" w:rsidRPr="00C142DB">
        <w:rPr>
          <w:rFonts w:ascii="Times New Roman" w:hAnsi="Times New Roman"/>
          <w:sz w:val="24"/>
          <w:szCs w:val="24"/>
        </w:rPr>
        <w:t>ë</w:t>
      </w:r>
      <w:r w:rsidR="008979EB" w:rsidRPr="00C142DB">
        <w:rPr>
          <w:rFonts w:ascii="Times New Roman" w:hAnsi="Times New Roman"/>
          <w:sz w:val="24"/>
          <w:szCs w:val="24"/>
        </w:rPr>
        <w:t>rkuesja k</w:t>
      </w:r>
      <w:r w:rsidR="00042CEB" w:rsidRPr="00C142DB">
        <w:rPr>
          <w:rFonts w:ascii="Times New Roman" w:hAnsi="Times New Roman"/>
          <w:sz w:val="24"/>
          <w:szCs w:val="24"/>
        </w:rPr>
        <w:t>ë</w:t>
      </w:r>
      <w:r w:rsidR="008979EB" w:rsidRPr="00C142DB">
        <w:rPr>
          <w:rFonts w:ascii="Times New Roman" w:hAnsi="Times New Roman"/>
          <w:sz w:val="24"/>
          <w:szCs w:val="24"/>
        </w:rPr>
        <w:t>rkon plot</w:t>
      </w:r>
      <w:r w:rsidR="00042CEB" w:rsidRPr="00C142DB">
        <w:rPr>
          <w:rFonts w:ascii="Times New Roman" w:hAnsi="Times New Roman"/>
          <w:sz w:val="24"/>
          <w:szCs w:val="24"/>
        </w:rPr>
        <w:t>ë</w:t>
      </w:r>
      <w:r w:rsidR="008979EB" w:rsidRPr="00C142DB">
        <w:rPr>
          <w:rFonts w:ascii="Times New Roman" w:hAnsi="Times New Roman"/>
          <w:sz w:val="24"/>
          <w:szCs w:val="24"/>
        </w:rPr>
        <w:t xml:space="preserve">simin e vendimit dhe </w:t>
      </w:r>
      <w:r w:rsidR="00941E8E" w:rsidRPr="00C142DB">
        <w:rPr>
          <w:rFonts w:ascii="Times New Roman" w:hAnsi="Times New Roman"/>
          <w:sz w:val="24"/>
          <w:szCs w:val="24"/>
        </w:rPr>
        <w:t>q</w:t>
      </w:r>
      <w:r w:rsidR="00042CEB" w:rsidRPr="00C142DB">
        <w:rPr>
          <w:rFonts w:ascii="Times New Roman" w:hAnsi="Times New Roman"/>
          <w:sz w:val="24"/>
          <w:szCs w:val="24"/>
        </w:rPr>
        <w:t>ë</w:t>
      </w:r>
      <w:r w:rsidR="008979EB" w:rsidRPr="00C142DB">
        <w:rPr>
          <w:rFonts w:ascii="Times New Roman" w:hAnsi="Times New Roman"/>
          <w:sz w:val="24"/>
          <w:szCs w:val="24"/>
        </w:rPr>
        <w:t xml:space="preserve"> Gjykat</w:t>
      </w:r>
      <w:r w:rsidR="00941E8E" w:rsidRPr="00C142DB">
        <w:rPr>
          <w:rFonts w:ascii="Times New Roman" w:hAnsi="Times New Roman"/>
          <w:sz w:val="24"/>
          <w:szCs w:val="24"/>
        </w:rPr>
        <w:t>a t</w:t>
      </w:r>
      <w:r w:rsidR="00042CEB" w:rsidRPr="00C142DB">
        <w:rPr>
          <w:rFonts w:ascii="Times New Roman" w:hAnsi="Times New Roman"/>
          <w:sz w:val="24"/>
          <w:szCs w:val="24"/>
        </w:rPr>
        <w:t>ë</w:t>
      </w:r>
      <w:r w:rsidR="00941E8E" w:rsidRPr="00C142DB">
        <w:rPr>
          <w:rFonts w:ascii="Times New Roman" w:hAnsi="Times New Roman"/>
          <w:sz w:val="24"/>
          <w:szCs w:val="24"/>
        </w:rPr>
        <w:t xml:space="preserve"> shprehet </w:t>
      </w:r>
      <w:r w:rsidR="008979EB" w:rsidRPr="00C142DB">
        <w:rPr>
          <w:rFonts w:ascii="Times New Roman" w:hAnsi="Times New Roman"/>
          <w:sz w:val="24"/>
          <w:szCs w:val="24"/>
        </w:rPr>
        <w:t xml:space="preserve">me </w:t>
      </w:r>
      <w:r w:rsidR="00941E8E" w:rsidRPr="00C142DB">
        <w:rPr>
          <w:rFonts w:ascii="Times New Roman" w:hAnsi="Times New Roman"/>
          <w:sz w:val="24"/>
          <w:szCs w:val="24"/>
        </w:rPr>
        <w:t>nj</w:t>
      </w:r>
      <w:r w:rsidR="00042CEB" w:rsidRPr="00C142DB">
        <w:rPr>
          <w:rFonts w:ascii="Times New Roman" w:hAnsi="Times New Roman"/>
          <w:sz w:val="24"/>
          <w:szCs w:val="24"/>
        </w:rPr>
        <w:t>ë</w:t>
      </w:r>
      <w:r w:rsidR="00941E8E" w:rsidRPr="00C142DB">
        <w:rPr>
          <w:rFonts w:ascii="Times New Roman" w:hAnsi="Times New Roman"/>
          <w:sz w:val="24"/>
          <w:szCs w:val="24"/>
        </w:rPr>
        <w:t xml:space="preserve"> q</w:t>
      </w:r>
      <w:r w:rsidR="00042CEB" w:rsidRPr="00C142DB">
        <w:rPr>
          <w:rFonts w:ascii="Times New Roman" w:hAnsi="Times New Roman"/>
          <w:sz w:val="24"/>
          <w:szCs w:val="24"/>
        </w:rPr>
        <w:t>ë</w:t>
      </w:r>
      <w:r w:rsidR="00941E8E" w:rsidRPr="00C142DB">
        <w:rPr>
          <w:rFonts w:ascii="Times New Roman" w:hAnsi="Times New Roman"/>
          <w:sz w:val="24"/>
          <w:szCs w:val="24"/>
        </w:rPr>
        <w:t>ndrim</w:t>
      </w:r>
      <w:r w:rsidR="008979EB" w:rsidRPr="00C142DB">
        <w:rPr>
          <w:rFonts w:ascii="Times New Roman" w:hAnsi="Times New Roman"/>
          <w:sz w:val="24"/>
          <w:szCs w:val="24"/>
        </w:rPr>
        <w:t xml:space="preserve"> p</w:t>
      </w:r>
      <w:r w:rsidR="00042CEB" w:rsidRPr="00C142DB">
        <w:rPr>
          <w:rFonts w:ascii="Times New Roman" w:hAnsi="Times New Roman"/>
          <w:sz w:val="24"/>
          <w:szCs w:val="24"/>
        </w:rPr>
        <w:t>ë</w:t>
      </w:r>
      <w:r w:rsidR="008979EB" w:rsidRPr="00C142DB">
        <w:rPr>
          <w:rFonts w:ascii="Times New Roman" w:hAnsi="Times New Roman"/>
          <w:sz w:val="24"/>
          <w:szCs w:val="24"/>
        </w:rPr>
        <w:t>r k</w:t>
      </w:r>
      <w:r w:rsidR="00042CEB" w:rsidRPr="00C142DB">
        <w:rPr>
          <w:rFonts w:ascii="Times New Roman" w:hAnsi="Times New Roman"/>
          <w:sz w:val="24"/>
          <w:szCs w:val="24"/>
        </w:rPr>
        <w:t>ë</w:t>
      </w:r>
      <w:r w:rsidR="008979EB" w:rsidRPr="00C142DB">
        <w:rPr>
          <w:rFonts w:ascii="Times New Roman" w:hAnsi="Times New Roman"/>
          <w:sz w:val="24"/>
          <w:szCs w:val="24"/>
        </w:rPr>
        <w:t>t</w:t>
      </w:r>
      <w:r w:rsidR="00042CEB" w:rsidRPr="00C142DB">
        <w:rPr>
          <w:rFonts w:ascii="Times New Roman" w:hAnsi="Times New Roman"/>
          <w:sz w:val="24"/>
          <w:szCs w:val="24"/>
        </w:rPr>
        <w:t>ë</w:t>
      </w:r>
      <w:r w:rsidR="008979EB" w:rsidRPr="00C142DB">
        <w:rPr>
          <w:rFonts w:ascii="Times New Roman" w:hAnsi="Times New Roman"/>
          <w:sz w:val="24"/>
          <w:szCs w:val="24"/>
        </w:rPr>
        <w:t xml:space="preserve"> k</w:t>
      </w:r>
      <w:r w:rsidR="00042CEB" w:rsidRPr="00C142DB">
        <w:rPr>
          <w:rFonts w:ascii="Times New Roman" w:hAnsi="Times New Roman"/>
          <w:sz w:val="24"/>
          <w:szCs w:val="24"/>
        </w:rPr>
        <w:t>ë</w:t>
      </w:r>
      <w:r w:rsidR="008979EB" w:rsidRPr="00C142DB">
        <w:rPr>
          <w:rFonts w:ascii="Times New Roman" w:hAnsi="Times New Roman"/>
          <w:sz w:val="24"/>
          <w:szCs w:val="24"/>
        </w:rPr>
        <w:t xml:space="preserve">rkim. </w:t>
      </w:r>
      <w:r w:rsidR="004816AE" w:rsidRPr="00C142DB">
        <w:rPr>
          <w:rFonts w:ascii="Times New Roman" w:hAnsi="Times New Roman"/>
          <w:sz w:val="24"/>
          <w:szCs w:val="24"/>
        </w:rPr>
        <w:t xml:space="preserve"> </w:t>
      </w:r>
    </w:p>
    <w:p w:rsidR="00114DF0" w:rsidRPr="00C142DB" w:rsidRDefault="008979EB" w:rsidP="00C142DB">
      <w:pPr>
        <w:pStyle w:val="ListParagraph"/>
        <w:numPr>
          <w:ilvl w:val="1"/>
          <w:numId w:val="12"/>
        </w:numPr>
        <w:tabs>
          <w:tab w:val="left" w:pos="1260"/>
        </w:tabs>
        <w:spacing w:after="0" w:line="360" w:lineRule="auto"/>
        <w:ind w:left="1260" w:hanging="540"/>
        <w:jc w:val="both"/>
        <w:rPr>
          <w:rFonts w:ascii="Times New Roman" w:hAnsi="Times New Roman"/>
          <w:sz w:val="24"/>
          <w:szCs w:val="24"/>
        </w:rPr>
      </w:pPr>
      <w:r w:rsidRPr="00C142DB">
        <w:rPr>
          <w:rFonts w:ascii="Times New Roman" w:hAnsi="Times New Roman"/>
          <w:i/>
          <w:sz w:val="24"/>
          <w:szCs w:val="24"/>
        </w:rPr>
        <w:t xml:space="preserve">Vendimi </w:t>
      </w:r>
      <w:r w:rsidR="00042CEB" w:rsidRPr="00C142DB">
        <w:rPr>
          <w:rFonts w:ascii="Times New Roman" w:hAnsi="Times New Roman"/>
          <w:i/>
          <w:sz w:val="24"/>
          <w:szCs w:val="24"/>
        </w:rPr>
        <w:t>ë</w:t>
      </w:r>
      <w:r w:rsidRPr="00C142DB">
        <w:rPr>
          <w:rFonts w:ascii="Times New Roman" w:hAnsi="Times New Roman"/>
          <w:i/>
          <w:sz w:val="24"/>
          <w:szCs w:val="24"/>
        </w:rPr>
        <w:t>sht</w:t>
      </w:r>
      <w:r w:rsidR="00042CEB" w:rsidRPr="00C142DB">
        <w:rPr>
          <w:rFonts w:ascii="Times New Roman" w:hAnsi="Times New Roman"/>
          <w:i/>
          <w:sz w:val="24"/>
          <w:szCs w:val="24"/>
        </w:rPr>
        <w:t>ë</w:t>
      </w:r>
      <w:r w:rsidRPr="00C142DB">
        <w:rPr>
          <w:rFonts w:ascii="Times New Roman" w:hAnsi="Times New Roman"/>
          <w:i/>
          <w:sz w:val="24"/>
          <w:szCs w:val="24"/>
        </w:rPr>
        <w:t xml:space="preserve"> i err</w:t>
      </w:r>
      <w:r w:rsidR="00042CEB" w:rsidRPr="00C142DB">
        <w:rPr>
          <w:rFonts w:ascii="Times New Roman" w:hAnsi="Times New Roman"/>
          <w:i/>
          <w:sz w:val="24"/>
          <w:szCs w:val="24"/>
        </w:rPr>
        <w:t>ë</w:t>
      </w:r>
      <w:r w:rsidRPr="00C142DB">
        <w:rPr>
          <w:rFonts w:ascii="Times New Roman" w:hAnsi="Times New Roman"/>
          <w:i/>
          <w:sz w:val="24"/>
          <w:szCs w:val="24"/>
        </w:rPr>
        <w:t>t dhe i paqart</w:t>
      </w:r>
      <w:r w:rsidR="00042CEB" w:rsidRPr="00C142DB">
        <w:rPr>
          <w:rFonts w:ascii="Times New Roman" w:hAnsi="Times New Roman"/>
          <w:i/>
          <w:sz w:val="24"/>
          <w:szCs w:val="24"/>
        </w:rPr>
        <w:t>ë</w:t>
      </w:r>
      <w:r w:rsidRPr="00C142DB">
        <w:rPr>
          <w:rFonts w:ascii="Times New Roman" w:hAnsi="Times New Roman"/>
          <w:sz w:val="24"/>
          <w:szCs w:val="24"/>
        </w:rPr>
        <w:t xml:space="preserve">, pasi </w:t>
      </w:r>
      <w:r w:rsidR="007F5B09" w:rsidRPr="00C142DB">
        <w:rPr>
          <w:rFonts w:ascii="Times New Roman" w:hAnsi="Times New Roman"/>
          <w:sz w:val="24"/>
          <w:szCs w:val="24"/>
        </w:rPr>
        <w:t xml:space="preserve">Kolegji i </w:t>
      </w:r>
      <w:r w:rsidR="000B0945" w:rsidRPr="00C142DB">
        <w:rPr>
          <w:rFonts w:ascii="Times New Roman" w:hAnsi="Times New Roman"/>
          <w:sz w:val="24"/>
          <w:szCs w:val="24"/>
        </w:rPr>
        <w:t>Gjykat</w:t>
      </w:r>
      <w:r w:rsidR="00042CEB" w:rsidRPr="00C142DB">
        <w:rPr>
          <w:rFonts w:ascii="Times New Roman" w:hAnsi="Times New Roman"/>
          <w:sz w:val="24"/>
          <w:szCs w:val="24"/>
        </w:rPr>
        <w:t>ë</w:t>
      </w:r>
      <w:r w:rsidR="007F5B09" w:rsidRPr="00C142DB">
        <w:rPr>
          <w:rFonts w:ascii="Times New Roman" w:hAnsi="Times New Roman"/>
          <w:sz w:val="24"/>
          <w:szCs w:val="24"/>
        </w:rPr>
        <w:t>s</w:t>
      </w:r>
      <w:r w:rsidR="00227196" w:rsidRPr="00C142DB">
        <w:rPr>
          <w:rFonts w:ascii="Times New Roman" w:hAnsi="Times New Roman"/>
          <w:sz w:val="24"/>
          <w:szCs w:val="24"/>
        </w:rPr>
        <w:t xml:space="preserve"> </w:t>
      </w:r>
      <w:r w:rsidRPr="00C142DB">
        <w:rPr>
          <w:rFonts w:ascii="Times New Roman" w:hAnsi="Times New Roman"/>
          <w:sz w:val="24"/>
          <w:szCs w:val="24"/>
        </w:rPr>
        <w:t xml:space="preserve">ka </w:t>
      </w:r>
      <w:r w:rsidR="005A4A58">
        <w:rPr>
          <w:rFonts w:ascii="Times New Roman" w:hAnsi="Times New Roman"/>
          <w:sz w:val="24"/>
          <w:szCs w:val="24"/>
        </w:rPr>
        <w:t>arsyetuar</w:t>
      </w:r>
      <w:r w:rsidRPr="00C142DB">
        <w:rPr>
          <w:rFonts w:ascii="Times New Roman" w:hAnsi="Times New Roman"/>
          <w:sz w:val="24"/>
          <w:szCs w:val="24"/>
        </w:rPr>
        <w:t xml:space="preserve"> n</w:t>
      </w:r>
      <w:r w:rsidR="00042CEB" w:rsidRPr="00C142DB">
        <w:rPr>
          <w:rFonts w:ascii="Times New Roman" w:hAnsi="Times New Roman"/>
          <w:sz w:val="24"/>
          <w:szCs w:val="24"/>
        </w:rPr>
        <w:t>ë</w:t>
      </w:r>
      <w:r w:rsidRPr="00C142DB">
        <w:rPr>
          <w:rFonts w:ascii="Times New Roman" w:hAnsi="Times New Roman"/>
          <w:sz w:val="24"/>
          <w:szCs w:val="24"/>
        </w:rPr>
        <w:t xml:space="preserve"> paragraf</w:t>
      </w:r>
      <w:r w:rsidR="00042CEB" w:rsidRPr="00C142DB">
        <w:rPr>
          <w:rFonts w:ascii="Times New Roman" w:hAnsi="Times New Roman"/>
          <w:sz w:val="24"/>
          <w:szCs w:val="24"/>
        </w:rPr>
        <w:t>ë</w:t>
      </w:r>
      <w:r w:rsidRPr="00C142DB">
        <w:rPr>
          <w:rFonts w:ascii="Times New Roman" w:hAnsi="Times New Roman"/>
          <w:sz w:val="24"/>
          <w:szCs w:val="24"/>
        </w:rPr>
        <w:t>t 25 dhe 29 t</w:t>
      </w:r>
      <w:r w:rsidR="00042CEB" w:rsidRPr="00C142DB">
        <w:rPr>
          <w:rFonts w:ascii="Times New Roman" w:hAnsi="Times New Roman"/>
          <w:sz w:val="24"/>
          <w:szCs w:val="24"/>
        </w:rPr>
        <w:t>ë</w:t>
      </w:r>
      <w:r w:rsidRPr="00C142DB">
        <w:rPr>
          <w:rFonts w:ascii="Times New Roman" w:hAnsi="Times New Roman"/>
          <w:sz w:val="24"/>
          <w:szCs w:val="24"/>
        </w:rPr>
        <w:t xml:space="preserve"> vendimit nr. 118/2021 </w:t>
      </w:r>
      <w:r w:rsidR="005A4A58">
        <w:rPr>
          <w:rFonts w:ascii="Times New Roman" w:hAnsi="Times New Roman"/>
          <w:sz w:val="24"/>
          <w:szCs w:val="24"/>
        </w:rPr>
        <w:t>p</w:t>
      </w:r>
      <w:r w:rsidR="00AD5C71">
        <w:rPr>
          <w:rFonts w:ascii="Times New Roman" w:hAnsi="Times New Roman"/>
          <w:sz w:val="24"/>
          <w:szCs w:val="24"/>
        </w:rPr>
        <w:t>ë</w:t>
      </w:r>
      <w:r w:rsidR="005A4A58">
        <w:rPr>
          <w:rFonts w:ascii="Times New Roman" w:hAnsi="Times New Roman"/>
          <w:sz w:val="24"/>
          <w:szCs w:val="24"/>
        </w:rPr>
        <w:t>r</w:t>
      </w:r>
      <w:r w:rsidRPr="00C142DB">
        <w:rPr>
          <w:rFonts w:ascii="Times New Roman" w:hAnsi="Times New Roman"/>
          <w:sz w:val="24"/>
          <w:szCs w:val="24"/>
        </w:rPr>
        <w:t xml:space="preserve"> moslegjitimimin e k</w:t>
      </w:r>
      <w:r w:rsidR="00042CEB" w:rsidRPr="00C142DB">
        <w:rPr>
          <w:rFonts w:ascii="Times New Roman" w:hAnsi="Times New Roman"/>
          <w:sz w:val="24"/>
          <w:szCs w:val="24"/>
        </w:rPr>
        <w:t>ë</w:t>
      </w:r>
      <w:r w:rsidRPr="00C142DB">
        <w:rPr>
          <w:rFonts w:ascii="Times New Roman" w:hAnsi="Times New Roman"/>
          <w:sz w:val="24"/>
          <w:szCs w:val="24"/>
        </w:rPr>
        <w:t>rkueses p</w:t>
      </w:r>
      <w:r w:rsidR="00042CEB" w:rsidRPr="00C142DB">
        <w:rPr>
          <w:rFonts w:ascii="Times New Roman" w:hAnsi="Times New Roman"/>
          <w:sz w:val="24"/>
          <w:szCs w:val="24"/>
        </w:rPr>
        <w:t>ë</w:t>
      </w:r>
      <w:r w:rsidRPr="00C142DB">
        <w:rPr>
          <w:rFonts w:ascii="Times New Roman" w:hAnsi="Times New Roman"/>
          <w:sz w:val="24"/>
          <w:szCs w:val="24"/>
        </w:rPr>
        <w:t>r shkak t</w:t>
      </w:r>
      <w:r w:rsidR="00042CEB" w:rsidRPr="00C142DB">
        <w:rPr>
          <w:rFonts w:ascii="Times New Roman" w:hAnsi="Times New Roman"/>
          <w:sz w:val="24"/>
          <w:szCs w:val="24"/>
        </w:rPr>
        <w:t>ë</w:t>
      </w:r>
      <w:r w:rsidRPr="00C142DB">
        <w:rPr>
          <w:rFonts w:ascii="Times New Roman" w:hAnsi="Times New Roman"/>
          <w:sz w:val="24"/>
          <w:szCs w:val="24"/>
        </w:rPr>
        <w:t xml:space="preserve"> mosshterimit t</w:t>
      </w:r>
      <w:r w:rsidR="00042CEB" w:rsidRPr="00C142DB">
        <w:rPr>
          <w:rFonts w:ascii="Times New Roman" w:hAnsi="Times New Roman"/>
          <w:sz w:val="24"/>
          <w:szCs w:val="24"/>
        </w:rPr>
        <w:t>ë</w:t>
      </w:r>
      <w:r w:rsidRPr="00C142DB">
        <w:rPr>
          <w:rFonts w:ascii="Times New Roman" w:hAnsi="Times New Roman"/>
          <w:sz w:val="24"/>
          <w:szCs w:val="24"/>
        </w:rPr>
        <w:t xml:space="preserve"> t</w:t>
      </w:r>
      <w:r w:rsidR="00042CEB" w:rsidRPr="00C142DB">
        <w:rPr>
          <w:rFonts w:ascii="Times New Roman" w:hAnsi="Times New Roman"/>
          <w:sz w:val="24"/>
          <w:szCs w:val="24"/>
        </w:rPr>
        <w:t>ë</w:t>
      </w:r>
      <w:r w:rsidRPr="00C142DB">
        <w:rPr>
          <w:rFonts w:ascii="Times New Roman" w:hAnsi="Times New Roman"/>
          <w:sz w:val="24"/>
          <w:szCs w:val="24"/>
        </w:rPr>
        <w:t xml:space="preserve"> gjitha mjeteve juridike efektive </w:t>
      </w:r>
      <w:r w:rsidR="005A4A58">
        <w:rPr>
          <w:rFonts w:ascii="Times New Roman" w:hAnsi="Times New Roman"/>
          <w:sz w:val="24"/>
          <w:szCs w:val="24"/>
        </w:rPr>
        <w:t>n</w:t>
      </w:r>
      <w:r w:rsidR="00AD5C71">
        <w:rPr>
          <w:rFonts w:ascii="Times New Roman" w:hAnsi="Times New Roman"/>
          <w:sz w:val="24"/>
          <w:szCs w:val="24"/>
        </w:rPr>
        <w:t>ë</w:t>
      </w:r>
      <w:r w:rsidR="005A4A58">
        <w:rPr>
          <w:rFonts w:ascii="Times New Roman" w:hAnsi="Times New Roman"/>
          <w:sz w:val="24"/>
          <w:szCs w:val="24"/>
        </w:rPr>
        <w:t xml:space="preserve"> dispozicion </w:t>
      </w:r>
      <w:r w:rsidRPr="00C142DB">
        <w:rPr>
          <w:rFonts w:ascii="Times New Roman" w:hAnsi="Times New Roman"/>
          <w:sz w:val="24"/>
          <w:szCs w:val="24"/>
        </w:rPr>
        <w:t>dhe ka vler</w:t>
      </w:r>
      <w:r w:rsidR="00042CEB" w:rsidRPr="00C142DB">
        <w:rPr>
          <w:rFonts w:ascii="Times New Roman" w:hAnsi="Times New Roman"/>
          <w:sz w:val="24"/>
          <w:szCs w:val="24"/>
        </w:rPr>
        <w:t>ë</w:t>
      </w:r>
      <w:r w:rsidRPr="00C142DB">
        <w:rPr>
          <w:rFonts w:ascii="Times New Roman" w:hAnsi="Times New Roman"/>
          <w:sz w:val="24"/>
          <w:szCs w:val="24"/>
        </w:rPr>
        <w:t>suar se k</w:t>
      </w:r>
      <w:r w:rsidR="00042CEB" w:rsidRPr="00C142DB">
        <w:rPr>
          <w:rFonts w:ascii="Times New Roman" w:hAnsi="Times New Roman"/>
          <w:sz w:val="24"/>
          <w:szCs w:val="24"/>
        </w:rPr>
        <w:t>ë</w:t>
      </w:r>
      <w:r w:rsidR="005A4A58">
        <w:rPr>
          <w:rFonts w:ascii="Times New Roman" w:hAnsi="Times New Roman"/>
          <w:sz w:val="24"/>
          <w:szCs w:val="24"/>
        </w:rPr>
        <w:t>rkesa</w:t>
      </w:r>
      <w:r w:rsidRPr="00C142DB">
        <w:rPr>
          <w:rFonts w:ascii="Times New Roman" w:hAnsi="Times New Roman"/>
          <w:sz w:val="24"/>
          <w:szCs w:val="24"/>
        </w:rPr>
        <w:t xml:space="preserve"> n</w:t>
      </w:r>
      <w:r w:rsidR="00042CEB" w:rsidRPr="00C142DB">
        <w:rPr>
          <w:rFonts w:ascii="Times New Roman" w:hAnsi="Times New Roman"/>
          <w:sz w:val="24"/>
          <w:szCs w:val="24"/>
        </w:rPr>
        <w:t>ë</w:t>
      </w:r>
      <w:r w:rsidRPr="00C142DB">
        <w:rPr>
          <w:rFonts w:ascii="Times New Roman" w:hAnsi="Times New Roman"/>
          <w:sz w:val="24"/>
          <w:szCs w:val="24"/>
        </w:rPr>
        <w:t xml:space="preserve"> t</w:t>
      </w:r>
      <w:r w:rsidR="00042CEB" w:rsidRPr="00C142DB">
        <w:rPr>
          <w:rFonts w:ascii="Times New Roman" w:hAnsi="Times New Roman"/>
          <w:sz w:val="24"/>
          <w:szCs w:val="24"/>
        </w:rPr>
        <w:t>ë</w:t>
      </w:r>
      <w:r w:rsidRPr="00C142DB">
        <w:rPr>
          <w:rFonts w:ascii="Times New Roman" w:hAnsi="Times New Roman"/>
          <w:sz w:val="24"/>
          <w:szCs w:val="24"/>
        </w:rPr>
        <w:t xml:space="preserve"> gjitha k</w:t>
      </w:r>
      <w:r w:rsidR="00042CEB" w:rsidRPr="00C142DB">
        <w:rPr>
          <w:rFonts w:ascii="Times New Roman" w:hAnsi="Times New Roman"/>
          <w:sz w:val="24"/>
          <w:szCs w:val="24"/>
        </w:rPr>
        <w:t>ë</w:t>
      </w:r>
      <w:r w:rsidRPr="00C142DB">
        <w:rPr>
          <w:rFonts w:ascii="Times New Roman" w:hAnsi="Times New Roman"/>
          <w:sz w:val="24"/>
          <w:szCs w:val="24"/>
        </w:rPr>
        <w:t>rkimet e saj nuk plot</w:t>
      </w:r>
      <w:r w:rsidR="00042CEB" w:rsidRPr="00C142DB">
        <w:rPr>
          <w:rFonts w:ascii="Times New Roman" w:hAnsi="Times New Roman"/>
          <w:sz w:val="24"/>
          <w:szCs w:val="24"/>
        </w:rPr>
        <w:t>ë</w:t>
      </w:r>
      <w:r w:rsidRPr="00C142DB">
        <w:rPr>
          <w:rFonts w:ascii="Times New Roman" w:hAnsi="Times New Roman"/>
          <w:sz w:val="24"/>
          <w:szCs w:val="24"/>
        </w:rPr>
        <w:t>son kushtet p</w:t>
      </w:r>
      <w:r w:rsidR="00042CEB" w:rsidRPr="00C142DB">
        <w:rPr>
          <w:rFonts w:ascii="Times New Roman" w:hAnsi="Times New Roman"/>
          <w:sz w:val="24"/>
          <w:szCs w:val="24"/>
        </w:rPr>
        <w:t>ë</w:t>
      </w:r>
      <w:r w:rsidRPr="00C142DB">
        <w:rPr>
          <w:rFonts w:ascii="Times New Roman" w:hAnsi="Times New Roman"/>
          <w:sz w:val="24"/>
          <w:szCs w:val="24"/>
        </w:rPr>
        <w:t>r kalimin p</w:t>
      </w:r>
      <w:r w:rsidR="00042CEB" w:rsidRPr="00C142DB">
        <w:rPr>
          <w:rFonts w:ascii="Times New Roman" w:hAnsi="Times New Roman"/>
          <w:sz w:val="24"/>
          <w:szCs w:val="24"/>
        </w:rPr>
        <w:t>ë</w:t>
      </w:r>
      <w:r w:rsidRPr="00C142DB">
        <w:rPr>
          <w:rFonts w:ascii="Times New Roman" w:hAnsi="Times New Roman"/>
          <w:sz w:val="24"/>
          <w:szCs w:val="24"/>
        </w:rPr>
        <w:t>r shqyrtim n</w:t>
      </w:r>
      <w:r w:rsidR="00042CEB" w:rsidRPr="00C142DB">
        <w:rPr>
          <w:rFonts w:ascii="Times New Roman" w:hAnsi="Times New Roman"/>
          <w:sz w:val="24"/>
          <w:szCs w:val="24"/>
        </w:rPr>
        <w:t>ë</w:t>
      </w:r>
      <w:r w:rsidRPr="00C142DB">
        <w:rPr>
          <w:rFonts w:ascii="Times New Roman" w:hAnsi="Times New Roman"/>
          <w:sz w:val="24"/>
          <w:szCs w:val="24"/>
        </w:rPr>
        <w:t xml:space="preserve"> seanc</w:t>
      </w:r>
      <w:r w:rsidR="00042CEB" w:rsidRPr="00C142DB">
        <w:rPr>
          <w:rFonts w:ascii="Times New Roman" w:hAnsi="Times New Roman"/>
          <w:sz w:val="24"/>
          <w:szCs w:val="24"/>
        </w:rPr>
        <w:t>ë</w:t>
      </w:r>
      <w:r w:rsidR="00D146C6">
        <w:rPr>
          <w:rFonts w:ascii="Times New Roman" w:hAnsi="Times New Roman"/>
          <w:sz w:val="24"/>
          <w:szCs w:val="24"/>
        </w:rPr>
        <w:t xml:space="preserve"> plenare, por </w:t>
      </w:r>
      <w:r w:rsidRPr="00C142DB">
        <w:rPr>
          <w:rFonts w:ascii="Times New Roman" w:hAnsi="Times New Roman"/>
          <w:sz w:val="24"/>
          <w:szCs w:val="24"/>
        </w:rPr>
        <w:t>nuk ka shqyrtuar pretendimet q</w:t>
      </w:r>
      <w:r w:rsidR="00042CEB" w:rsidRPr="00C142DB">
        <w:rPr>
          <w:rFonts w:ascii="Times New Roman" w:hAnsi="Times New Roman"/>
          <w:sz w:val="24"/>
          <w:szCs w:val="24"/>
        </w:rPr>
        <w:t>ë</w:t>
      </w:r>
      <w:r w:rsidRPr="00C142DB">
        <w:rPr>
          <w:rFonts w:ascii="Times New Roman" w:hAnsi="Times New Roman"/>
          <w:sz w:val="24"/>
          <w:szCs w:val="24"/>
        </w:rPr>
        <w:t xml:space="preserve"> lidhen me cenimin e s</w:t>
      </w:r>
      <w:r w:rsidR="00042CEB" w:rsidRPr="00C142DB">
        <w:rPr>
          <w:rFonts w:ascii="Times New Roman" w:hAnsi="Times New Roman"/>
          <w:sz w:val="24"/>
          <w:szCs w:val="24"/>
        </w:rPr>
        <w:t>ë</w:t>
      </w:r>
      <w:r w:rsidRPr="00C142DB">
        <w:rPr>
          <w:rFonts w:ascii="Times New Roman" w:hAnsi="Times New Roman"/>
          <w:sz w:val="24"/>
          <w:szCs w:val="24"/>
        </w:rPr>
        <w:t xml:space="preserve"> drejt</w:t>
      </w:r>
      <w:r w:rsidR="00042CEB" w:rsidRPr="00C142DB">
        <w:rPr>
          <w:rFonts w:ascii="Times New Roman" w:hAnsi="Times New Roman"/>
          <w:sz w:val="24"/>
          <w:szCs w:val="24"/>
        </w:rPr>
        <w:t>ë</w:t>
      </w:r>
      <w:r w:rsidRPr="00C142DB">
        <w:rPr>
          <w:rFonts w:ascii="Times New Roman" w:hAnsi="Times New Roman"/>
          <w:sz w:val="24"/>
          <w:szCs w:val="24"/>
        </w:rPr>
        <w:t>s s</w:t>
      </w:r>
      <w:r w:rsidR="00042CEB" w:rsidRPr="00C142DB">
        <w:rPr>
          <w:rFonts w:ascii="Times New Roman" w:hAnsi="Times New Roman"/>
          <w:sz w:val="24"/>
          <w:szCs w:val="24"/>
        </w:rPr>
        <w:t>ë</w:t>
      </w:r>
      <w:r w:rsidRPr="00C142DB">
        <w:rPr>
          <w:rFonts w:ascii="Times New Roman" w:hAnsi="Times New Roman"/>
          <w:sz w:val="24"/>
          <w:szCs w:val="24"/>
        </w:rPr>
        <w:t xml:space="preserve"> ak</w:t>
      </w:r>
      <w:r w:rsidR="00FC18C3" w:rsidRPr="00C142DB">
        <w:rPr>
          <w:rFonts w:ascii="Times New Roman" w:hAnsi="Times New Roman"/>
          <w:sz w:val="24"/>
          <w:szCs w:val="24"/>
        </w:rPr>
        <w:t>s</w:t>
      </w:r>
      <w:r w:rsidRPr="00C142DB">
        <w:rPr>
          <w:rFonts w:ascii="Times New Roman" w:hAnsi="Times New Roman"/>
          <w:sz w:val="24"/>
          <w:szCs w:val="24"/>
        </w:rPr>
        <w:t>esit dhe t</w:t>
      </w:r>
      <w:r w:rsidR="00042CEB" w:rsidRPr="00C142DB">
        <w:rPr>
          <w:rFonts w:ascii="Times New Roman" w:hAnsi="Times New Roman"/>
          <w:sz w:val="24"/>
          <w:szCs w:val="24"/>
        </w:rPr>
        <w:t>ë</w:t>
      </w:r>
      <w:r w:rsidRPr="00C142DB">
        <w:rPr>
          <w:rFonts w:ascii="Times New Roman" w:hAnsi="Times New Roman"/>
          <w:sz w:val="24"/>
          <w:szCs w:val="24"/>
        </w:rPr>
        <w:t xml:space="preserve"> standardit t</w:t>
      </w:r>
      <w:r w:rsidR="00042CEB" w:rsidRPr="00C142DB">
        <w:rPr>
          <w:rFonts w:ascii="Times New Roman" w:hAnsi="Times New Roman"/>
          <w:sz w:val="24"/>
          <w:szCs w:val="24"/>
        </w:rPr>
        <w:t>ë</w:t>
      </w:r>
      <w:r w:rsidRPr="00C142DB">
        <w:rPr>
          <w:rFonts w:ascii="Times New Roman" w:hAnsi="Times New Roman"/>
          <w:sz w:val="24"/>
          <w:szCs w:val="24"/>
        </w:rPr>
        <w:t xml:space="preserve"> arsyetimit t</w:t>
      </w:r>
      <w:r w:rsidR="00042CEB" w:rsidRPr="00C142DB">
        <w:rPr>
          <w:rFonts w:ascii="Times New Roman" w:hAnsi="Times New Roman"/>
          <w:sz w:val="24"/>
          <w:szCs w:val="24"/>
        </w:rPr>
        <w:t>ë</w:t>
      </w:r>
      <w:r w:rsidRPr="00C142DB">
        <w:rPr>
          <w:rFonts w:ascii="Times New Roman" w:hAnsi="Times New Roman"/>
          <w:sz w:val="24"/>
          <w:szCs w:val="24"/>
        </w:rPr>
        <w:t xml:space="preserve"> vendimit</w:t>
      </w:r>
      <w:r w:rsidR="008E7E2C">
        <w:rPr>
          <w:rFonts w:ascii="Times New Roman" w:hAnsi="Times New Roman"/>
          <w:sz w:val="24"/>
          <w:szCs w:val="24"/>
        </w:rPr>
        <w:t>, si</w:t>
      </w:r>
      <w:r w:rsidRPr="00C142DB">
        <w:rPr>
          <w:rFonts w:ascii="Times New Roman" w:hAnsi="Times New Roman"/>
          <w:sz w:val="24"/>
          <w:szCs w:val="24"/>
        </w:rPr>
        <w:t xml:space="preserve"> dhe me cenimin e parimit t</w:t>
      </w:r>
      <w:r w:rsidR="00042CEB" w:rsidRPr="00C142DB">
        <w:rPr>
          <w:rFonts w:ascii="Times New Roman" w:hAnsi="Times New Roman"/>
          <w:sz w:val="24"/>
          <w:szCs w:val="24"/>
        </w:rPr>
        <w:t>ë</w:t>
      </w:r>
      <w:r w:rsidRPr="00C142DB">
        <w:rPr>
          <w:rFonts w:ascii="Times New Roman" w:hAnsi="Times New Roman"/>
          <w:sz w:val="24"/>
          <w:szCs w:val="24"/>
        </w:rPr>
        <w:t xml:space="preserve"> siguris</w:t>
      </w:r>
      <w:r w:rsidR="00042CEB" w:rsidRPr="00C142DB">
        <w:rPr>
          <w:rFonts w:ascii="Times New Roman" w:hAnsi="Times New Roman"/>
          <w:sz w:val="24"/>
          <w:szCs w:val="24"/>
        </w:rPr>
        <w:t>ë</w:t>
      </w:r>
      <w:r w:rsidRPr="00C142DB">
        <w:rPr>
          <w:rFonts w:ascii="Times New Roman" w:hAnsi="Times New Roman"/>
          <w:sz w:val="24"/>
          <w:szCs w:val="24"/>
        </w:rPr>
        <w:t xml:space="preserve"> juridike</w:t>
      </w:r>
      <w:r w:rsidR="00227196" w:rsidRPr="00C142DB">
        <w:rPr>
          <w:rFonts w:ascii="Times New Roman" w:hAnsi="Times New Roman"/>
          <w:sz w:val="24"/>
          <w:szCs w:val="24"/>
        </w:rPr>
        <w:t xml:space="preserve">. </w:t>
      </w:r>
    </w:p>
    <w:p w:rsidR="00045475" w:rsidRPr="00C142DB" w:rsidRDefault="00081829" w:rsidP="00C142DB">
      <w:pPr>
        <w:pStyle w:val="ListParagraph"/>
        <w:numPr>
          <w:ilvl w:val="1"/>
          <w:numId w:val="12"/>
        </w:numPr>
        <w:tabs>
          <w:tab w:val="left" w:pos="1260"/>
        </w:tabs>
        <w:spacing w:after="0" w:line="360" w:lineRule="auto"/>
        <w:ind w:left="1260" w:hanging="540"/>
        <w:jc w:val="both"/>
        <w:rPr>
          <w:rFonts w:ascii="Times New Roman" w:hAnsi="Times New Roman"/>
          <w:sz w:val="24"/>
          <w:szCs w:val="24"/>
        </w:rPr>
      </w:pPr>
      <w:r w:rsidRPr="00C142DB">
        <w:rPr>
          <w:rFonts w:ascii="Times New Roman" w:hAnsi="Times New Roman"/>
          <w:i/>
          <w:sz w:val="24"/>
          <w:szCs w:val="24"/>
        </w:rPr>
        <w:t xml:space="preserve">Sqarimin </w:t>
      </w:r>
      <w:r w:rsidR="00941E8E" w:rsidRPr="00C142DB">
        <w:rPr>
          <w:rFonts w:ascii="Times New Roman" w:hAnsi="Times New Roman"/>
          <w:i/>
          <w:sz w:val="24"/>
          <w:szCs w:val="24"/>
        </w:rPr>
        <w:t>dhe/ose interpretimin</w:t>
      </w:r>
      <w:r w:rsidR="00941E8E" w:rsidRPr="00C142DB">
        <w:rPr>
          <w:rFonts w:ascii="Times New Roman" w:hAnsi="Times New Roman"/>
          <w:sz w:val="24"/>
          <w:szCs w:val="24"/>
        </w:rPr>
        <w:t xml:space="preserve"> </w:t>
      </w:r>
      <w:r w:rsidR="008979EB" w:rsidRPr="00C142DB">
        <w:rPr>
          <w:rFonts w:ascii="Times New Roman" w:hAnsi="Times New Roman"/>
          <w:sz w:val="24"/>
          <w:szCs w:val="24"/>
        </w:rPr>
        <w:t xml:space="preserve">se cila </w:t>
      </w:r>
      <w:r w:rsidR="00042CEB" w:rsidRPr="00C142DB">
        <w:rPr>
          <w:rFonts w:ascii="Times New Roman" w:hAnsi="Times New Roman"/>
          <w:sz w:val="24"/>
          <w:szCs w:val="24"/>
        </w:rPr>
        <w:t>ë</w:t>
      </w:r>
      <w:r w:rsidR="008979EB" w:rsidRPr="00C142DB">
        <w:rPr>
          <w:rFonts w:ascii="Times New Roman" w:hAnsi="Times New Roman"/>
          <w:sz w:val="24"/>
          <w:szCs w:val="24"/>
        </w:rPr>
        <w:t>sht</w:t>
      </w:r>
      <w:r w:rsidR="00042CEB" w:rsidRPr="00C142DB">
        <w:rPr>
          <w:rFonts w:ascii="Times New Roman" w:hAnsi="Times New Roman"/>
          <w:sz w:val="24"/>
          <w:szCs w:val="24"/>
        </w:rPr>
        <w:t>ë</w:t>
      </w:r>
      <w:r w:rsidR="008979EB" w:rsidRPr="00C142DB">
        <w:rPr>
          <w:rFonts w:ascii="Times New Roman" w:hAnsi="Times New Roman"/>
          <w:sz w:val="24"/>
          <w:szCs w:val="24"/>
        </w:rPr>
        <w:t xml:space="preserve"> gjykata konkrete ku ushtrohet ankim efektiv </w:t>
      </w:r>
      <w:r w:rsidR="00045475" w:rsidRPr="00C142DB">
        <w:rPr>
          <w:rFonts w:ascii="Times New Roman" w:hAnsi="Times New Roman"/>
          <w:sz w:val="24"/>
          <w:szCs w:val="24"/>
        </w:rPr>
        <w:t>ndaj</w:t>
      </w:r>
      <w:r w:rsidR="008979EB" w:rsidRPr="00C142DB">
        <w:rPr>
          <w:rFonts w:ascii="Times New Roman" w:hAnsi="Times New Roman"/>
          <w:sz w:val="24"/>
          <w:szCs w:val="24"/>
        </w:rPr>
        <w:t xml:space="preserve"> vendimi</w:t>
      </w:r>
      <w:r w:rsidR="00045475" w:rsidRPr="00C142DB">
        <w:rPr>
          <w:rFonts w:ascii="Times New Roman" w:hAnsi="Times New Roman"/>
          <w:sz w:val="24"/>
          <w:szCs w:val="24"/>
        </w:rPr>
        <w:t>t</w:t>
      </w:r>
      <w:r w:rsidR="008979EB" w:rsidRPr="00C142DB">
        <w:rPr>
          <w:rFonts w:ascii="Times New Roman" w:hAnsi="Times New Roman"/>
          <w:sz w:val="24"/>
          <w:szCs w:val="24"/>
        </w:rPr>
        <w:t xml:space="preserve"> nr. 688, dat</w:t>
      </w:r>
      <w:r w:rsidR="00042CEB" w:rsidRPr="00C142DB">
        <w:rPr>
          <w:rFonts w:ascii="Times New Roman" w:hAnsi="Times New Roman"/>
          <w:sz w:val="24"/>
          <w:szCs w:val="24"/>
        </w:rPr>
        <w:t>ë</w:t>
      </w:r>
      <w:r w:rsidR="008979EB" w:rsidRPr="00C142DB">
        <w:rPr>
          <w:rFonts w:ascii="Times New Roman" w:hAnsi="Times New Roman"/>
          <w:sz w:val="24"/>
          <w:szCs w:val="24"/>
        </w:rPr>
        <w:t xml:space="preserve"> 27.04.2021 t</w:t>
      </w:r>
      <w:r w:rsidR="00042CEB" w:rsidRPr="00C142DB">
        <w:rPr>
          <w:rFonts w:ascii="Times New Roman" w:hAnsi="Times New Roman"/>
          <w:sz w:val="24"/>
          <w:szCs w:val="24"/>
        </w:rPr>
        <w:t>ë</w:t>
      </w:r>
      <w:r w:rsidR="008979EB" w:rsidRPr="00C142DB">
        <w:rPr>
          <w:rFonts w:ascii="Times New Roman" w:hAnsi="Times New Roman"/>
          <w:sz w:val="24"/>
          <w:szCs w:val="24"/>
        </w:rPr>
        <w:t xml:space="preserve"> Kolegjit Administrativ</w:t>
      </w:r>
      <w:r w:rsidR="00045475" w:rsidRPr="00C142DB">
        <w:rPr>
          <w:rFonts w:ascii="Times New Roman" w:hAnsi="Times New Roman"/>
          <w:sz w:val="24"/>
          <w:szCs w:val="24"/>
        </w:rPr>
        <w:t xml:space="preserve"> t</w:t>
      </w:r>
      <w:r w:rsidR="00042CEB" w:rsidRPr="00C142DB">
        <w:rPr>
          <w:rFonts w:ascii="Times New Roman" w:hAnsi="Times New Roman"/>
          <w:sz w:val="24"/>
          <w:szCs w:val="24"/>
        </w:rPr>
        <w:t>ë</w:t>
      </w:r>
      <w:r w:rsidR="00045475" w:rsidRPr="00C142DB">
        <w:rPr>
          <w:rFonts w:ascii="Times New Roman" w:hAnsi="Times New Roman"/>
          <w:sz w:val="24"/>
          <w:szCs w:val="24"/>
        </w:rPr>
        <w:t xml:space="preserve"> Gjykat</w:t>
      </w:r>
      <w:r w:rsidR="00042CEB" w:rsidRPr="00C142DB">
        <w:rPr>
          <w:rFonts w:ascii="Times New Roman" w:hAnsi="Times New Roman"/>
          <w:sz w:val="24"/>
          <w:szCs w:val="24"/>
        </w:rPr>
        <w:t>ë</w:t>
      </w:r>
      <w:r w:rsidR="00045475" w:rsidRPr="00C142DB">
        <w:rPr>
          <w:rFonts w:ascii="Times New Roman" w:hAnsi="Times New Roman"/>
          <w:sz w:val="24"/>
          <w:szCs w:val="24"/>
        </w:rPr>
        <w:t>s s</w:t>
      </w:r>
      <w:r w:rsidR="00042CEB" w:rsidRPr="00C142DB">
        <w:rPr>
          <w:rFonts w:ascii="Times New Roman" w:hAnsi="Times New Roman"/>
          <w:sz w:val="24"/>
          <w:szCs w:val="24"/>
        </w:rPr>
        <w:t>ë</w:t>
      </w:r>
      <w:r w:rsidR="00045475" w:rsidRPr="00C142DB">
        <w:rPr>
          <w:rFonts w:ascii="Times New Roman" w:hAnsi="Times New Roman"/>
          <w:sz w:val="24"/>
          <w:szCs w:val="24"/>
        </w:rPr>
        <w:t xml:space="preserve"> Lart</w:t>
      </w:r>
      <w:r w:rsidR="00042CEB" w:rsidRPr="00C142DB">
        <w:rPr>
          <w:rFonts w:ascii="Times New Roman" w:hAnsi="Times New Roman"/>
          <w:sz w:val="24"/>
          <w:szCs w:val="24"/>
        </w:rPr>
        <w:t>ë</w:t>
      </w:r>
      <w:r w:rsidR="00045475" w:rsidRPr="00C142DB">
        <w:rPr>
          <w:rFonts w:ascii="Times New Roman" w:hAnsi="Times New Roman"/>
          <w:sz w:val="24"/>
          <w:szCs w:val="24"/>
        </w:rPr>
        <w:t xml:space="preserve"> lidhur me k</w:t>
      </w:r>
      <w:r w:rsidR="00042CEB" w:rsidRPr="00C142DB">
        <w:rPr>
          <w:rFonts w:ascii="Times New Roman" w:hAnsi="Times New Roman"/>
          <w:sz w:val="24"/>
          <w:szCs w:val="24"/>
        </w:rPr>
        <w:t>ë</w:t>
      </w:r>
      <w:r w:rsidR="00045475" w:rsidRPr="00C142DB">
        <w:rPr>
          <w:rFonts w:ascii="Times New Roman" w:hAnsi="Times New Roman"/>
          <w:sz w:val="24"/>
          <w:szCs w:val="24"/>
        </w:rPr>
        <w:t>rkimet:</w:t>
      </w:r>
    </w:p>
    <w:p w:rsidR="00045475" w:rsidRPr="00C142DB" w:rsidRDefault="00045475" w:rsidP="00C142DB">
      <w:pPr>
        <w:pStyle w:val="ListParagraph"/>
        <w:numPr>
          <w:ilvl w:val="0"/>
          <w:numId w:val="6"/>
        </w:numPr>
        <w:tabs>
          <w:tab w:val="left" w:pos="993"/>
        </w:tabs>
        <w:spacing w:after="0" w:line="360" w:lineRule="auto"/>
        <w:jc w:val="both"/>
        <w:rPr>
          <w:rFonts w:ascii="Times New Roman" w:hAnsi="Times New Roman"/>
          <w:sz w:val="24"/>
          <w:szCs w:val="24"/>
        </w:rPr>
      </w:pPr>
      <w:r w:rsidRPr="00C142DB">
        <w:rPr>
          <w:rFonts w:ascii="Times New Roman" w:hAnsi="Times New Roman"/>
          <w:i/>
          <w:sz w:val="24"/>
          <w:szCs w:val="24"/>
        </w:rPr>
        <w:t>p</w:t>
      </w:r>
      <w:r w:rsidR="00042CEB" w:rsidRPr="00C142DB">
        <w:rPr>
          <w:rFonts w:ascii="Times New Roman" w:hAnsi="Times New Roman"/>
          <w:i/>
          <w:sz w:val="24"/>
          <w:szCs w:val="24"/>
        </w:rPr>
        <w:t>ë</w:t>
      </w:r>
      <w:r w:rsidRPr="00C142DB">
        <w:rPr>
          <w:rFonts w:ascii="Times New Roman" w:hAnsi="Times New Roman"/>
          <w:i/>
          <w:sz w:val="24"/>
          <w:szCs w:val="24"/>
        </w:rPr>
        <w:t>r cenimin e s</w:t>
      </w:r>
      <w:r w:rsidR="00042CEB" w:rsidRPr="00C142DB">
        <w:rPr>
          <w:rFonts w:ascii="Times New Roman" w:hAnsi="Times New Roman"/>
          <w:i/>
          <w:sz w:val="24"/>
          <w:szCs w:val="24"/>
        </w:rPr>
        <w:t>ë</w:t>
      </w:r>
      <w:r w:rsidRPr="00C142DB">
        <w:rPr>
          <w:rFonts w:ascii="Times New Roman" w:hAnsi="Times New Roman"/>
          <w:i/>
          <w:sz w:val="24"/>
          <w:szCs w:val="24"/>
        </w:rPr>
        <w:t xml:space="preserve"> drejt</w:t>
      </w:r>
      <w:r w:rsidR="00042CEB" w:rsidRPr="00C142DB">
        <w:rPr>
          <w:rFonts w:ascii="Times New Roman" w:hAnsi="Times New Roman"/>
          <w:i/>
          <w:sz w:val="24"/>
          <w:szCs w:val="24"/>
        </w:rPr>
        <w:t>ë</w:t>
      </w:r>
      <w:r w:rsidRPr="00C142DB">
        <w:rPr>
          <w:rFonts w:ascii="Times New Roman" w:hAnsi="Times New Roman"/>
          <w:i/>
          <w:sz w:val="24"/>
          <w:szCs w:val="24"/>
        </w:rPr>
        <w:t>s s</w:t>
      </w:r>
      <w:r w:rsidR="00042CEB" w:rsidRPr="00C142DB">
        <w:rPr>
          <w:rFonts w:ascii="Times New Roman" w:hAnsi="Times New Roman"/>
          <w:i/>
          <w:sz w:val="24"/>
          <w:szCs w:val="24"/>
        </w:rPr>
        <w:t>ë</w:t>
      </w:r>
      <w:r w:rsidRPr="00C142DB">
        <w:rPr>
          <w:rFonts w:ascii="Times New Roman" w:hAnsi="Times New Roman"/>
          <w:i/>
          <w:sz w:val="24"/>
          <w:szCs w:val="24"/>
        </w:rPr>
        <w:t xml:space="preserve"> ak</w:t>
      </w:r>
      <w:r w:rsidR="00FC18C3" w:rsidRPr="00C142DB">
        <w:rPr>
          <w:rFonts w:ascii="Times New Roman" w:hAnsi="Times New Roman"/>
          <w:i/>
          <w:sz w:val="24"/>
          <w:szCs w:val="24"/>
        </w:rPr>
        <w:t>s</w:t>
      </w:r>
      <w:r w:rsidRPr="00C142DB">
        <w:rPr>
          <w:rFonts w:ascii="Times New Roman" w:hAnsi="Times New Roman"/>
          <w:i/>
          <w:sz w:val="24"/>
          <w:szCs w:val="24"/>
        </w:rPr>
        <w:t>esit dhe standardit t</w:t>
      </w:r>
      <w:r w:rsidR="00042CEB" w:rsidRPr="00C142DB">
        <w:rPr>
          <w:rFonts w:ascii="Times New Roman" w:hAnsi="Times New Roman"/>
          <w:i/>
          <w:sz w:val="24"/>
          <w:szCs w:val="24"/>
        </w:rPr>
        <w:t>ë</w:t>
      </w:r>
      <w:r w:rsidRPr="00C142DB">
        <w:rPr>
          <w:rFonts w:ascii="Times New Roman" w:hAnsi="Times New Roman"/>
          <w:i/>
          <w:sz w:val="24"/>
          <w:szCs w:val="24"/>
        </w:rPr>
        <w:t xml:space="preserve"> arsyetimit t</w:t>
      </w:r>
      <w:r w:rsidR="00042CEB" w:rsidRPr="00C142DB">
        <w:rPr>
          <w:rFonts w:ascii="Times New Roman" w:hAnsi="Times New Roman"/>
          <w:i/>
          <w:sz w:val="24"/>
          <w:szCs w:val="24"/>
        </w:rPr>
        <w:t>ë</w:t>
      </w:r>
      <w:r w:rsidRPr="00C142DB">
        <w:rPr>
          <w:rFonts w:ascii="Times New Roman" w:hAnsi="Times New Roman"/>
          <w:i/>
          <w:sz w:val="24"/>
          <w:szCs w:val="24"/>
        </w:rPr>
        <w:t xml:space="preserve"> vendimit</w:t>
      </w:r>
      <w:r w:rsidRPr="00C142DB">
        <w:rPr>
          <w:rFonts w:ascii="Times New Roman" w:hAnsi="Times New Roman"/>
          <w:sz w:val="24"/>
          <w:szCs w:val="24"/>
        </w:rPr>
        <w:t xml:space="preserve">, </w:t>
      </w:r>
      <w:r w:rsidR="008E7E2C">
        <w:rPr>
          <w:rFonts w:ascii="Times New Roman" w:hAnsi="Times New Roman"/>
          <w:sz w:val="24"/>
          <w:szCs w:val="24"/>
        </w:rPr>
        <w:t>t</w:t>
      </w:r>
      <w:r w:rsidR="00AD5C71">
        <w:rPr>
          <w:rFonts w:ascii="Times New Roman" w:hAnsi="Times New Roman"/>
          <w:sz w:val="24"/>
          <w:szCs w:val="24"/>
        </w:rPr>
        <w:t>ë</w:t>
      </w:r>
      <w:r w:rsidR="008E7E2C">
        <w:rPr>
          <w:rFonts w:ascii="Times New Roman" w:hAnsi="Times New Roman"/>
          <w:sz w:val="24"/>
          <w:szCs w:val="24"/>
        </w:rPr>
        <w:t xml:space="preserve"> garantuara nga nenet 42 dhe 43 t</w:t>
      </w:r>
      <w:r w:rsidR="00AD5C71">
        <w:rPr>
          <w:rFonts w:ascii="Times New Roman" w:hAnsi="Times New Roman"/>
          <w:sz w:val="24"/>
          <w:szCs w:val="24"/>
        </w:rPr>
        <w:t>ë</w:t>
      </w:r>
      <w:r w:rsidR="008E7E2C">
        <w:rPr>
          <w:rFonts w:ascii="Times New Roman" w:hAnsi="Times New Roman"/>
          <w:sz w:val="24"/>
          <w:szCs w:val="24"/>
        </w:rPr>
        <w:t xml:space="preserve"> Kushtetut</w:t>
      </w:r>
      <w:r w:rsidR="00AD5C71">
        <w:rPr>
          <w:rFonts w:ascii="Times New Roman" w:hAnsi="Times New Roman"/>
          <w:sz w:val="24"/>
          <w:szCs w:val="24"/>
        </w:rPr>
        <w:t>ë</w:t>
      </w:r>
      <w:r w:rsidR="008E7E2C">
        <w:rPr>
          <w:rFonts w:ascii="Times New Roman" w:hAnsi="Times New Roman"/>
          <w:sz w:val="24"/>
          <w:szCs w:val="24"/>
        </w:rPr>
        <w:t xml:space="preserve">s, </w:t>
      </w:r>
      <w:r w:rsidRPr="00C142DB">
        <w:rPr>
          <w:rFonts w:ascii="Times New Roman" w:hAnsi="Times New Roman"/>
          <w:sz w:val="24"/>
          <w:szCs w:val="24"/>
        </w:rPr>
        <w:t>pasi n</w:t>
      </w:r>
      <w:r w:rsidR="00042CEB" w:rsidRPr="00C142DB">
        <w:rPr>
          <w:rFonts w:ascii="Times New Roman" w:hAnsi="Times New Roman"/>
          <w:sz w:val="24"/>
          <w:szCs w:val="24"/>
        </w:rPr>
        <w:t>ë</w:t>
      </w:r>
      <w:r w:rsidRPr="00C142DB">
        <w:rPr>
          <w:rFonts w:ascii="Times New Roman" w:hAnsi="Times New Roman"/>
          <w:sz w:val="24"/>
          <w:szCs w:val="24"/>
        </w:rPr>
        <w:t xml:space="preserve"> k</w:t>
      </w:r>
      <w:r w:rsidR="00042CEB" w:rsidRPr="00C142DB">
        <w:rPr>
          <w:rFonts w:ascii="Times New Roman" w:hAnsi="Times New Roman"/>
          <w:sz w:val="24"/>
          <w:szCs w:val="24"/>
        </w:rPr>
        <w:t>ë</w:t>
      </w:r>
      <w:r w:rsidRPr="00C142DB">
        <w:rPr>
          <w:rFonts w:ascii="Times New Roman" w:hAnsi="Times New Roman"/>
          <w:sz w:val="24"/>
          <w:szCs w:val="24"/>
        </w:rPr>
        <w:t>t</w:t>
      </w:r>
      <w:r w:rsidR="00042CEB" w:rsidRPr="00C142DB">
        <w:rPr>
          <w:rFonts w:ascii="Times New Roman" w:hAnsi="Times New Roman"/>
          <w:sz w:val="24"/>
          <w:szCs w:val="24"/>
        </w:rPr>
        <w:t>ë</w:t>
      </w:r>
      <w:r w:rsidRPr="00C142DB">
        <w:rPr>
          <w:rFonts w:ascii="Times New Roman" w:hAnsi="Times New Roman"/>
          <w:sz w:val="24"/>
          <w:szCs w:val="24"/>
        </w:rPr>
        <w:t xml:space="preserve"> vendim nu</w:t>
      </w:r>
      <w:r w:rsidR="007F5B09" w:rsidRPr="00C142DB">
        <w:rPr>
          <w:rFonts w:ascii="Times New Roman" w:hAnsi="Times New Roman"/>
          <w:sz w:val="24"/>
          <w:szCs w:val="24"/>
        </w:rPr>
        <w:t>k jan</w:t>
      </w:r>
      <w:r w:rsidR="00042CEB" w:rsidRPr="00C142DB">
        <w:rPr>
          <w:rFonts w:ascii="Times New Roman" w:hAnsi="Times New Roman"/>
          <w:sz w:val="24"/>
          <w:szCs w:val="24"/>
        </w:rPr>
        <w:t>ë</w:t>
      </w:r>
      <w:r w:rsidR="007F5B09" w:rsidRPr="00C142DB">
        <w:rPr>
          <w:rFonts w:ascii="Times New Roman" w:hAnsi="Times New Roman"/>
          <w:sz w:val="24"/>
          <w:szCs w:val="24"/>
        </w:rPr>
        <w:t xml:space="preserve"> paraqitur shkaqet e para</w:t>
      </w:r>
      <w:r w:rsidRPr="00C142DB">
        <w:rPr>
          <w:rFonts w:ascii="Times New Roman" w:hAnsi="Times New Roman"/>
          <w:sz w:val="24"/>
          <w:szCs w:val="24"/>
        </w:rPr>
        <w:t>shtruar</w:t>
      </w:r>
      <w:r w:rsidR="007F5B09" w:rsidRPr="00C142DB">
        <w:rPr>
          <w:rFonts w:ascii="Times New Roman" w:hAnsi="Times New Roman"/>
          <w:sz w:val="24"/>
          <w:szCs w:val="24"/>
        </w:rPr>
        <w:t>a</w:t>
      </w:r>
      <w:r w:rsidRPr="00C142DB">
        <w:rPr>
          <w:rFonts w:ascii="Times New Roman" w:hAnsi="Times New Roman"/>
          <w:sz w:val="24"/>
          <w:szCs w:val="24"/>
        </w:rPr>
        <w:t xml:space="preserve"> n</w:t>
      </w:r>
      <w:r w:rsidR="00042CEB" w:rsidRPr="00C142DB">
        <w:rPr>
          <w:rFonts w:ascii="Times New Roman" w:hAnsi="Times New Roman"/>
          <w:sz w:val="24"/>
          <w:szCs w:val="24"/>
        </w:rPr>
        <w:t>ë</w:t>
      </w:r>
      <w:r w:rsidR="008E7E2C">
        <w:rPr>
          <w:rFonts w:ascii="Times New Roman" w:hAnsi="Times New Roman"/>
          <w:sz w:val="24"/>
          <w:szCs w:val="24"/>
        </w:rPr>
        <w:t xml:space="preserve"> rekurs dhe </w:t>
      </w:r>
      <w:r w:rsidRPr="00C142DB">
        <w:rPr>
          <w:rFonts w:ascii="Times New Roman" w:hAnsi="Times New Roman"/>
          <w:sz w:val="24"/>
          <w:szCs w:val="24"/>
        </w:rPr>
        <w:t>nuk ka marr</w:t>
      </w:r>
      <w:r w:rsidR="00042CEB" w:rsidRPr="00C142DB">
        <w:rPr>
          <w:rFonts w:ascii="Times New Roman" w:hAnsi="Times New Roman"/>
          <w:sz w:val="24"/>
          <w:szCs w:val="24"/>
        </w:rPr>
        <w:t>ë</w:t>
      </w:r>
      <w:r w:rsidRPr="00C142DB">
        <w:rPr>
          <w:rFonts w:ascii="Times New Roman" w:hAnsi="Times New Roman"/>
          <w:sz w:val="24"/>
          <w:szCs w:val="24"/>
        </w:rPr>
        <w:t xml:space="preserve"> p</w:t>
      </w:r>
      <w:r w:rsidR="00042CEB" w:rsidRPr="00C142DB">
        <w:rPr>
          <w:rFonts w:ascii="Times New Roman" w:hAnsi="Times New Roman"/>
          <w:sz w:val="24"/>
          <w:szCs w:val="24"/>
        </w:rPr>
        <w:t>ë</w:t>
      </w:r>
      <w:r w:rsidRPr="00C142DB">
        <w:rPr>
          <w:rFonts w:ascii="Times New Roman" w:hAnsi="Times New Roman"/>
          <w:sz w:val="24"/>
          <w:szCs w:val="24"/>
        </w:rPr>
        <w:t>rgjigje p</w:t>
      </w:r>
      <w:r w:rsidR="00042CEB" w:rsidRPr="00C142DB">
        <w:rPr>
          <w:rFonts w:ascii="Times New Roman" w:hAnsi="Times New Roman"/>
          <w:sz w:val="24"/>
          <w:szCs w:val="24"/>
        </w:rPr>
        <w:t>ë</w:t>
      </w:r>
      <w:r w:rsidR="007B59D2" w:rsidRPr="00C142DB">
        <w:rPr>
          <w:rFonts w:ascii="Times New Roman" w:hAnsi="Times New Roman"/>
          <w:sz w:val="24"/>
          <w:szCs w:val="24"/>
        </w:rPr>
        <w:t xml:space="preserve">r pretendimet e </w:t>
      </w:r>
      <w:r w:rsidRPr="00C142DB">
        <w:rPr>
          <w:rFonts w:ascii="Times New Roman" w:hAnsi="Times New Roman"/>
          <w:sz w:val="24"/>
          <w:szCs w:val="24"/>
        </w:rPr>
        <w:t xml:space="preserve">saj </w:t>
      </w:r>
      <w:r w:rsidR="008E7E2C">
        <w:rPr>
          <w:rFonts w:ascii="Times New Roman" w:hAnsi="Times New Roman"/>
          <w:sz w:val="24"/>
          <w:szCs w:val="24"/>
        </w:rPr>
        <w:t>p</w:t>
      </w:r>
      <w:r w:rsidR="00AD5C71">
        <w:rPr>
          <w:rFonts w:ascii="Times New Roman" w:hAnsi="Times New Roman"/>
          <w:sz w:val="24"/>
          <w:szCs w:val="24"/>
        </w:rPr>
        <w:t>ë</w:t>
      </w:r>
      <w:r w:rsidR="008E7E2C">
        <w:rPr>
          <w:rFonts w:ascii="Times New Roman" w:hAnsi="Times New Roman"/>
          <w:sz w:val="24"/>
          <w:szCs w:val="24"/>
        </w:rPr>
        <w:t>r shkak t</w:t>
      </w:r>
      <w:r w:rsidR="00AD5C71">
        <w:rPr>
          <w:rFonts w:ascii="Times New Roman" w:hAnsi="Times New Roman"/>
          <w:sz w:val="24"/>
          <w:szCs w:val="24"/>
        </w:rPr>
        <w:t>ë</w:t>
      </w:r>
      <w:r w:rsidR="008E7E2C">
        <w:rPr>
          <w:rFonts w:ascii="Times New Roman" w:hAnsi="Times New Roman"/>
          <w:sz w:val="24"/>
          <w:szCs w:val="24"/>
        </w:rPr>
        <w:t xml:space="preserve"> mospranimit t</w:t>
      </w:r>
      <w:r w:rsidR="00AD5C71">
        <w:rPr>
          <w:rFonts w:ascii="Times New Roman" w:hAnsi="Times New Roman"/>
          <w:sz w:val="24"/>
          <w:szCs w:val="24"/>
        </w:rPr>
        <w:t>ë</w:t>
      </w:r>
      <w:r w:rsidR="008E7E2C">
        <w:rPr>
          <w:rFonts w:ascii="Times New Roman" w:hAnsi="Times New Roman"/>
          <w:sz w:val="24"/>
          <w:szCs w:val="24"/>
        </w:rPr>
        <w:t xml:space="preserve"> rekursit</w:t>
      </w:r>
      <w:r w:rsidRPr="00C142DB">
        <w:rPr>
          <w:rFonts w:ascii="Times New Roman" w:hAnsi="Times New Roman"/>
          <w:sz w:val="24"/>
          <w:szCs w:val="24"/>
        </w:rPr>
        <w:t>;</w:t>
      </w:r>
    </w:p>
    <w:p w:rsidR="00045475" w:rsidRPr="00C142DB" w:rsidRDefault="00045475" w:rsidP="00C142DB">
      <w:pPr>
        <w:pStyle w:val="ListParagraph"/>
        <w:numPr>
          <w:ilvl w:val="0"/>
          <w:numId w:val="6"/>
        </w:numPr>
        <w:tabs>
          <w:tab w:val="left" w:pos="993"/>
        </w:tabs>
        <w:spacing w:after="0" w:line="360" w:lineRule="auto"/>
        <w:jc w:val="both"/>
        <w:rPr>
          <w:rFonts w:ascii="Times New Roman" w:hAnsi="Times New Roman"/>
          <w:sz w:val="24"/>
          <w:szCs w:val="24"/>
        </w:rPr>
      </w:pPr>
      <w:r w:rsidRPr="00C142DB">
        <w:rPr>
          <w:rFonts w:ascii="Times New Roman" w:hAnsi="Times New Roman"/>
          <w:i/>
          <w:sz w:val="24"/>
          <w:szCs w:val="24"/>
        </w:rPr>
        <w:t>p</w:t>
      </w:r>
      <w:r w:rsidR="00042CEB" w:rsidRPr="00C142DB">
        <w:rPr>
          <w:rFonts w:ascii="Times New Roman" w:hAnsi="Times New Roman"/>
          <w:i/>
          <w:sz w:val="24"/>
          <w:szCs w:val="24"/>
        </w:rPr>
        <w:t>ë</w:t>
      </w:r>
      <w:r w:rsidRPr="00C142DB">
        <w:rPr>
          <w:rFonts w:ascii="Times New Roman" w:hAnsi="Times New Roman"/>
          <w:i/>
          <w:sz w:val="24"/>
          <w:szCs w:val="24"/>
        </w:rPr>
        <w:t>r cenimin e parimit t</w:t>
      </w:r>
      <w:r w:rsidR="00042CEB" w:rsidRPr="00C142DB">
        <w:rPr>
          <w:rFonts w:ascii="Times New Roman" w:hAnsi="Times New Roman"/>
          <w:i/>
          <w:sz w:val="24"/>
          <w:szCs w:val="24"/>
        </w:rPr>
        <w:t>ë</w:t>
      </w:r>
      <w:r w:rsidRPr="00C142DB">
        <w:rPr>
          <w:rFonts w:ascii="Times New Roman" w:hAnsi="Times New Roman"/>
          <w:i/>
          <w:sz w:val="24"/>
          <w:szCs w:val="24"/>
        </w:rPr>
        <w:t xml:space="preserve"> “gj</w:t>
      </w:r>
      <w:r w:rsidR="00042CEB" w:rsidRPr="00C142DB">
        <w:rPr>
          <w:rFonts w:ascii="Times New Roman" w:hAnsi="Times New Roman"/>
          <w:i/>
          <w:sz w:val="24"/>
          <w:szCs w:val="24"/>
        </w:rPr>
        <w:t>ë</w:t>
      </w:r>
      <w:r w:rsidRPr="00C142DB">
        <w:rPr>
          <w:rFonts w:ascii="Times New Roman" w:hAnsi="Times New Roman"/>
          <w:i/>
          <w:sz w:val="24"/>
          <w:szCs w:val="24"/>
        </w:rPr>
        <w:t>s</w:t>
      </w:r>
      <w:r w:rsidR="00042CEB" w:rsidRPr="00C142DB">
        <w:rPr>
          <w:rFonts w:ascii="Times New Roman" w:hAnsi="Times New Roman"/>
          <w:i/>
          <w:sz w:val="24"/>
          <w:szCs w:val="24"/>
        </w:rPr>
        <w:t>ë</w:t>
      </w:r>
      <w:r w:rsidRPr="00C142DB">
        <w:rPr>
          <w:rFonts w:ascii="Times New Roman" w:hAnsi="Times New Roman"/>
          <w:i/>
          <w:sz w:val="24"/>
          <w:szCs w:val="24"/>
        </w:rPr>
        <w:t xml:space="preserve"> s</w:t>
      </w:r>
      <w:r w:rsidR="00042CEB" w:rsidRPr="00C142DB">
        <w:rPr>
          <w:rFonts w:ascii="Times New Roman" w:hAnsi="Times New Roman"/>
          <w:i/>
          <w:sz w:val="24"/>
          <w:szCs w:val="24"/>
        </w:rPr>
        <w:t>ë</w:t>
      </w:r>
      <w:r w:rsidRPr="00C142DB">
        <w:rPr>
          <w:rFonts w:ascii="Times New Roman" w:hAnsi="Times New Roman"/>
          <w:i/>
          <w:sz w:val="24"/>
          <w:szCs w:val="24"/>
        </w:rPr>
        <w:t xml:space="preserve"> gjykuar”</w:t>
      </w:r>
      <w:r w:rsidRPr="00C142DB">
        <w:rPr>
          <w:rFonts w:ascii="Times New Roman" w:hAnsi="Times New Roman"/>
          <w:sz w:val="24"/>
          <w:szCs w:val="24"/>
        </w:rPr>
        <w:t>, pra t</w:t>
      </w:r>
      <w:r w:rsidR="00042CEB" w:rsidRPr="00C142DB">
        <w:rPr>
          <w:rFonts w:ascii="Times New Roman" w:hAnsi="Times New Roman"/>
          <w:sz w:val="24"/>
          <w:szCs w:val="24"/>
        </w:rPr>
        <w:t>ë</w:t>
      </w:r>
      <w:r w:rsidRPr="00C142DB">
        <w:rPr>
          <w:rFonts w:ascii="Times New Roman" w:hAnsi="Times New Roman"/>
          <w:sz w:val="24"/>
          <w:szCs w:val="24"/>
        </w:rPr>
        <w:t xml:space="preserve"> vet</w:t>
      </w:r>
      <w:r w:rsidR="00042CEB" w:rsidRPr="00C142DB">
        <w:rPr>
          <w:rFonts w:ascii="Times New Roman" w:hAnsi="Times New Roman"/>
          <w:sz w:val="24"/>
          <w:szCs w:val="24"/>
        </w:rPr>
        <w:t>ë</w:t>
      </w:r>
      <w:r w:rsidRPr="00C142DB">
        <w:rPr>
          <w:rFonts w:ascii="Times New Roman" w:hAnsi="Times New Roman"/>
          <w:sz w:val="24"/>
          <w:szCs w:val="24"/>
        </w:rPr>
        <w:t xml:space="preserve"> siguris</w:t>
      </w:r>
      <w:r w:rsidR="00042CEB" w:rsidRPr="00C142DB">
        <w:rPr>
          <w:rFonts w:ascii="Times New Roman" w:hAnsi="Times New Roman"/>
          <w:sz w:val="24"/>
          <w:szCs w:val="24"/>
        </w:rPr>
        <w:t>ë</w:t>
      </w:r>
      <w:r w:rsidRPr="00C142DB">
        <w:rPr>
          <w:rFonts w:ascii="Times New Roman" w:hAnsi="Times New Roman"/>
          <w:sz w:val="24"/>
          <w:szCs w:val="24"/>
        </w:rPr>
        <w:t xml:space="preserve"> juridike, pasi </w:t>
      </w:r>
      <w:r w:rsidR="00270134" w:rsidRPr="00C142DB">
        <w:rPr>
          <w:rFonts w:ascii="Times New Roman" w:hAnsi="Times New Roman"/>
          <w:sz w:val="24"/>
          <w:szCs w:val="24"/>
        </w:rPr>
        <w:t xml:space="preserve">Kolegji Administrativ i </w:t>
      </w:r>
      <w:r w:rsidRPr="00C142DB">
        <w:rPr>
          <w:rFonts w:ascii="Times New Roman" w:hAnsi="Times New Roman"/>
          <w:sz w:val="24"/>
          <w:szCs w:val="24"/>
        </w:rPr>
        <w:t>Gjykat</w:t>
      </w:r>
      <w:r w:rsidR="00042CEB" w:rsidRPr="00C142DB">
        <w:rPr>
          <w:rFonts w:ascii="Times New Roman" w:hAnsi="Times New Roman"/>
          <w:sz w:val="24"/>
          <w:szCs w:val="24"/>
        </w:rPr>
        <w:t>ë</w:t>
      </w:r>
      <w:r w:rsidR="00270134" w:rsidRPr="00C142DB">
        <w:rPr>
          <w:rFonts w:ascii="Times New Roman" w:hAnsi="Times New Roman"/>
          <w:sz w:val="24"/>
          <w:szCs w:val="24"/>
        </w:rPr>
        <w:t>s</w:t>
      </w:r>
      <w:r w:rsidRPr="00C142DB">
        <w:rPr>
          <w:rFonts w:ascii="Times New Roman" w:hAnsi="Times New Roman"/>
          <w:sz w:val="24"/>
          <w:szCs w:val="24"/>
        </w:rPr>
        <w:t xml:space="preserve"> </w:t>
      </w:r>
      <w:r w:rsidR="00270134" w:rsidRPr="00C142DB">
        <w:rPr>
          <w:rFonts w:ascii="Times New Roman" w:hAnsi="Times New Roman"/>
          <w:sz w:val="24"/>
          <w:szCs w:val="24"/>
        </w:rPr>
        <w:t>s</w:t>
      </w:r>
      <w:r w:rsidR="00042CEB" w:rsidRPr="00C142DB">
        <w:rPr>
          <w:rFonts w:ascii="Times New Roman" w:hAnsi="Times New Roman"/>
          <w:sz w:val="24"/>
          <w:szCs w:val="24"/>
        </w:rPr>
        <w:t>ë</w:t>
      </w:r>
      <w:r w:rsidRPr="00C142DB">
        <w:rPr>
          <w:rFonts w:ascii="Times New Roman" w:hAnsi="Times New Roman"/>
          <w:sz w:val="24"/>
          <w:szCs w:val="24"/>
        </w:rPr>
        <w:t xml:space="preserve"> Lart</w:t>
      </w:r>
      <w:r w:rsidR="00042CEB" w:rsidRPr="00C142DB">
        <w:rPr>
          <w:rFonts w:ascii="Times New Roman" w:hAnsi="Times New Roman"/>
          <w:sz w:val="24"/>
          <w:szCs w:val="24"/>
        </w:rPr>
        <w:t>ë</w:t>
      </w:r>
      <w:r w:rsidRPr="00C142DB">
        <w:rPr>
          <w:rFonts w:ascii="Times New Roman" w:hAnsi="Times New Roman"/>
          <w:sz w:val="24"/>
          <w:szCs w:val="24"/>
        </w:rPr>
        <w:t xml:space="preserve"> n</w:t>
      </w:r>
      <w:r w:rsidR="00042CEB" w:rsidRPr="00C142DB">
        <w:rPr>
          <w:rFonts w:ascii="Times New Roman" w:hAnsi="Times New Roman"/>
          <w:sz w:val="24"/>
          <w:szCs w:val="24"/>
        </w:rPr>
        <w:t>ë</w:t>
      </w:r>
      <w:r w:rsidRPr="00C142DB">
        <w:rPr>
          <w:rFonts w:ascii="Times New Roman" w:hAnsi="Times New Roman"/>
          <w:sz w:val="24"/>
          <w:szCs w:val="24"/>
        </w:rPr>
        <w:t xml:space="preserve"> dh</w:t>
      </w:r>
      <w:r w:rsidR="00042CEB" w:rsidRPr="00C142DB">
        <w:rPr>
          <w:rFonts w:ascii="Times New Roman" w:hAnsi="Times New Roman"/>
          <w:sz w:val="24"/>
          <w:szCs w:val="24"/>
        </w:rPr>
        <w:t>ë</w:t>
      </w:r>
      <w:r w:rsidRPr="00C142DB">
        <w:rPr>
          <w:rFonts w:ascii="Times New Roman" w:hAnsi="Times New Roman"/>
          <w:sz w:val="24"/>
          <w:szCs w:val="24"/>
        </w:rPr>
        <w:t>nien e k</w:t>
      </w:r>
      <w:r w:rsidR="00042CEB" w:rsidRPr="00C142DB">
        <w:rPr>
          <w:rFonts w:ascii="Times New Roman" w:hAnsi="Times New Roman"/>
          <w:sz w:val="24"/>
          <w:szCs w:val="24"/>
        </w:rPr>
        <w:t>ë</w:t>
      </w:r>
      <w:r w:rsidRPr="00C142DB">
        <w:rPr>
          <w:rFonts w:ascii="Times New Roman" w:hAnsi="Times New Roman"/>
          <w:sz w:val="24"/>
          <w:szCs w:val="24"/>
        </w:rPr>
        <w:t>tij vendimi nuk ka marr</w:t>
      </w:r>
      <w:r w:rsidR="00042CEB" w:rsidRPr="00C142DB">
        <w:rPr>
          <w:rFonts w:ascii="Times New Roman" w:hAnsi="Times New Roman"/>
          <w:sz w:val="24"/>
          <w:szCs w:val="24"/>
        </w:rPr>
        <w:t>ë</w:t>
      </w:r>
      <w:r w:rsidRPr="00C142DB">
        <w:rPr>
          <w:rFonts w:ascii="Times New Roman" w:hAnsi="Times New Roman"/>
          <w:sz w:val="24"/>
          <w:szCs w:val="24"/>
        </w:rPr>
        <w:t xml:space="preserve"> n</w:t>
      </w:r>
      <w:r w:rsidR="00042CEB" w:rsidRPr="00C142DB">
        <w:rPr>
          <w:rFonts w:ascii="Times New Roman" w:hAnsi="Times New Roman"/>
          <w:sz w:val="24"/>
          <w:szCs w:val="24"/>
        </w:rPr>
        <w:t>ë</w:t>
      </w:r>
      <w:r w:rsidRPr="00C142DB">
        <w:rPr>
          <w:rFonts w:ascii="Times New Roman" w:hAnsi="Times New Roman"/>
          <w:sz w:val="24"/>
          <w:szCs w:val="24"/>
        </w:rPr>
        <w:t xml:space="preserve"> konsiderat</w:t>
      </w:r>
      <w:r w:rsidR="00042CEB" w:rsidRPr="00C142DB">
        <w:rPr>
          <w:rFonts w:ascii="Times New Roman" w:hAnsi="Times New Roman"/>
          <w:sz w:val="24"/>
          <w:szCs w:val="24"/>
        </w:rPr>
        <w:t>ë</w:t>
      </w:r>
      <w:r w:rsidRPr="00C142DB">
        <w:rPr>
          <w:rFonts w:ascii="Times New Roman" w:hAnsi="Times New Roman"/>
          <w:sz w:val="24"/>
          <w:szCs w:val="24"/>
        </w:rPr>
        <w:t xml:space="preserve"> arsyetimin shterues t</w:t>
      </w:r>
      <w:r w:rsidR="00042CEB" w:rsidRPr="00C142DB">
        <w:rPr>
          <w:rFonts w:ascii="Times New Roman" w:hAnsi="Times New Roman"/>
          <w:sz w:val="24"/>
          <w:szCs w:val="24"/>
        </w:rPr>
        <w:t>ë</w:t>
      </w:r>
      <w:r w:rsidRPr="00C142DB">
        <w:rPr>
          <w:rFonts w:ascii="Times New Roman" w:hAnsi="Times New Roman"/>
          <w:sz w:val="24"/>
          <w:szCs w:val="24"/>
        </w:rPr>
        <w:t xml:space="preserve"> vendimit nr. 00-2015-4482, dat</w:t>
      </w:r>
      <w:r w:rsidR="00042CEB" w:rsidRPr="00C142DB">
        <w:rPr>
          <w:rFonts w:ascii="Times New Roman" w:hAnsi="Times New Roman"/>
          <w:sz w:val="24"/>
          <w:szCs w:val="24"/>
        </w:rPr>
        <w:t>ë</w:t>
      </w:r>
      <w:r w:rsidRPr="00C142DB">
        <w:rPr>
          <w:rFonts w:ascii="Times New Roman" w:hAnsi="Times New Roman"/>
          <w:sz w:val="24"/>
          <w:szCs w:val="24"/>
        </w:rPr>
        <w:t xml:space="preserve"> 03.12.2015 t</w:t>
      </w:r>
      <w:r w:rsidR="00042CEB" w:rsidRPr="00C142DB">
        <w:rPr>
          <w:rFonts w:ascii="Times New Roman" w:hAnsi="Times New Roman"/>
          <w:sz w:val="24"/>
          <w:szCs w:val="24"/>
        </w:rPr>
        <w:t>ë</w:t>
      </w:r>
      <w:r w:rsidRPr="00C142DB">
        <w:rPr>
          <w:rFonts w:ascii="Times New Roman" w:hAnsi="Times New Roman"/>
          <w:sz w:val="24"/>
          <w:szCs w:val="24"/>
        </w:rPr>
        <w:t xml:space="preserve"> Kolegjit Civil t</w:t>
      </w:r>
      <w:r w:rsidR="00042CEB" w:rsidRPr="00C142DB">
        <w:rPr>
          <w:rFonts w:ascii="Times New Roman" w:hAnsi="Times New Roman"/>
          <w:sz w:val="24"/>
          <w:szCs w:val="24"/>
        </w:rPr>
        <w:t>ë</w:t>
      </w:r>
      <w:r w:rsidRPr="00C142DB">
        <w:rPr>
          <w:rFonts w:ascii="Times New Roman" w:hAnsi="Times New Roman"/>
          <w:sz w:val="24"/>
          <w:szCs w:val="24"/>
        </w:rPr>
        <w:t xml:space="preserve"> po k</w:t>
      </w:r>
      <w:r w:rsidR="00042CEB" w:rsidRPr="00C142DB">
        <w:rPr>
          <w:rFonts w:ascii="Times New Roman" w:hAnsi="Times New Roman"/>
          <w:sz w:val="24"/>
          <w:szCs w:val="24"/>
        </w:rPr>
        <w:t>ë</w:t>
      </w:r>
      <w:r w:rsidRPr="00C142DB">
        <w:rPr>
          <w:rFonts w:ascii="Times New Roman" w:hAnsi="Times New Roman"/>
          <w:sz w:val="24"/>
          <w:szCs w:val="24"/>
        </w:rPr>
        <w:t xml:space="preserve">saj gjykate, i cili ka vendosur </w:t>
      </w:r>
      <w:r w:rsidR="001B43DB">
        <w:rPr>
          <w:rFonts w:ascii="Times New Roman" w:hAnsi="Times New Roman"/>
          <w:sz w:val="24"/>
          <w:szCs w:val="24"/>
        </w:rPr>
        <w:t>nj</w:t>
      </w:r>
      <w:r w:rsidR="00AD5C71">
        <w:rPr>
          <w:rFonts w:ascii="Times New Roman" w:hAnsi="Times New Roman"/>
          <w:sz w:val="24"/>
          <w:szCs w:val="24"/>
        </w:rPr>
        <w:t>ë</w:t>
      </w:r>
      <w:r w:rsidR="001B43DB">
        <w:rPr>
          <w:rFonts w:ascii="Times New Roman" w:hAnsi="Times New Roman"/>
          <w:sz w:val="24"/>
          <w:szCs w:val="24"/>
        </w:rPr>
        <w:t xml:space="preserve"> her</w:t>
      </w:r>
      <w:r w:rsidR="00AD5C71">
        <w:rPr>
          <w:rFonts w:ascii="Times New Roman" w:hAnsi="Times New Roman"/>
          <w:sz w:val="24"/>
          <w:szCs w:val="24"/>
        </w:rPr>
        <w:t>ë</w:t>
      </w:r>
      <w:r w:rsidR="001B43DB">
        <w:rPr>
          <w:rFonts w:ascii="Times New Roman" w:hAnsi="Times New Roman"/>
          <w:sz w:val="24"/>
          <w:szCs w:val="24"/>
        </w:rPr>
        <w:t xml:space="preserve"> dhe p</w:t>
      </w:r>
      <w:r w:rsidR="00AD5C71">
        <w:rPr>
          <w:rFonts w:ascii="Times New Roman" w:hAnsi="Times New Roman"/>
          <w:sz w:val="24"/>
          <w:szCs w:val="24"/>
        </w:rPr>
        <w:t>ë</w:t>
      </w:r>
      <w:r w:rsidR="001B43DB">
        <w:rPr>
          <w:rFonts w:ascii="Times New Roman" w:hAnsi="Times New Roman"/>
          <w:sz w:val="24"/>
          <w:szCs w:val="24"/>
        </w:rPr>
        <w:t xml:space="preserve">rfundimisht </w:t>
      </w:r>
      <w:r w:rsidRPr="00C142DB">
        <w:rPr>
          <w:rFonts w:ascii="Times New Roman" w:hAnsi="Times New Roman"/>
          <w:sz w:val="24"/>
          <w:szCs w:val="24"/>
        </w:rPr>
        <w:t xml:space="preserve">se </w:t>
      </w:r>
      <w:r w:rsidR="008E7E2C">
        <w:rPr>
          <w:rFonts w:ascii="Times New Roman" w:hAnsi="Times New Roman"/>
          <w:sz w:val="24"/>
          <w:szCs w:val="24"/>
        </w:rPr>
        <w:t xml:space="preserve">gjykata administrative ka </w:t>
      </w:r>
      <w:r w:rsidRPr="00C142DB">
        <w:rPr>
          <w:rFonts w:ascii="Times New Roman" w:hAnsi="Times New Roman"/>
          <w:sz w:val="24"/>
          <w:szCs w:val="24"/>
        </w:rPr>
        <w:t>kompeten</w:t>
      </w:r>
      <w:r w:rsidR="00270134" w:rsidRPr="00C142DB">
        <w:rPr>
          <w:rFonts w:ascii="Times New Roman" w:hAnsi="Times New Roman"/>
          <w:sz w:val="24"/>
          <w:szCs w:val="24"/>
        </w:rPr>
        <w:t>c</w:t>
      </w:r>
      <w:r w:rsidR="00042CEB" w:rsidRPr="00C142DB">
        <w:rPr>
          <w:rFonts w:ascii="Times New Roman" w:hAnsi="Times New Roman"/>
          <w:sz w:val="24"/>
          <w:szCs w:val="24"/>
        </w:rPr>
        <w:t>ë</w:t>
      </w:r>
      <w:r w:rsidR="00270134" w:rsidRPr="00C142DB">
        <w:rPr>
          <w:rFonts w:ascii="Times New Roman" w:hAnsi="Times New Roman"/>
          <w:sz w:val="24"/>
          <w:szCs w:val="24"/>
        </w:rPr>
        <w:t>n l</w:t>
      </w:r>
      <w:r w:rsidR="00042CEB" w:rsidRPr="00C142DB">
        <w:rPr>
          <w:rFonts w:ascii="Times New Roman" w:hAnsi="Times New Roman"/>
          <w:sz w:val="24"/>
          <w:szCs w:val="24"/>
        </w:rPr>
        <w:t>ë</w:t>
      </w:r>
      <w:r w:rsidR="00270134" w:rsidRPr="00C142DB">
        <w:rPr>
          <w:rFonts w:ascii="Times New Roman" w:hAnsi="Times New Roman"/>
          <w:sz w:val="24"/>
          <w:szCs w:val="24"/>
        </w:rPr>
        <w:t>ndore</w:t>
      </w:r>
      <w:r w:rsidRPr="00C142DB">
        <w:rPr>
          <w:rFonts w:ascii="Times New Roman" w:hAnsi="Times New Roman"/>
          <w:sz w:val="24"/>
          <w:szCs w:val="24"/>
        </w:rPr>
        <w:t xml:space="preserve"> p</w:t>
      </w:r>
      <w:r w:rsidR="00042CEB" w:rsidRPr="00C142DB">
        <w:rPr>
          <w:rFonts w:ascii="Times New Roman" w:hAnsi="Times New Roman"/>
          <w:sz w:val="24"/>
          <w:szCs w:val="24"/>
        </w:rPr>
        <w:t>ë</w:t>
      </w:r>
      <w:r w:rsidRPr="00C142DB">
        <w:rPr>
          <w:rFonts w:ascii="Times New Roman" w:hAnsi="Times New Roman"/>
          <w:sz w:val="24"/>
          <w:szCs w:val="24"/>
        </w:rPr>
        <w:t>r shqyrtimin gjyq</w:t>
      </w:r>
      <w:r w:rsidR="00042CEB" w:rsidRPr="00C142DB">
        <w:rPr>
          <w:rFonts w:ascii="Times New Roman" w:hAnsi="Times New Roman"/>
          <w:sz w:val="24"/>
          <w:szCs w:val="24"/>
        </w:rPr>
        <w:t>ë</w:t>
      </w:r>
      <w:r w:rsidRPr="00C142DB">
        <w:rPr>
          <w:rFonts w:ascii="Times New Roman" w:hAnsi="Times New Roman"/>
          <w:sz w:val="24"/>
          <w:szCs w:val="24"/>
        </w:rPr>
        <w:t>sor t</w:t>
      </w:r>
      <w:r w:rsidR="00042CEB" w:rsidRPr="00C142DB">
        <w:rPr>
          <w:rFonts w:ascii="Times New Roman" w:hAnsi="Times New Roman"/>
          <w:sz w:val="24"/>
          <w:szCs w:val="24"/>
        </w:rPr>
        <w:t>ë</w:t>
      </w:r>
      <w:r w:rsidRPr="00C142DB">
        <w:rPr>
          <w:rFonts w:ascii="Times New Roman" w:hAnsi="Times New Roman"/>
          <w:sz w:val="24"/>
          <w:szCs w:val="24"/>
        </w:rPr>
        <w:t xml:space="preserve"> mosmarr</w:t>
      </w:r>
      <w:r w:rsidR="00042CEB" w:rsidRPr="00C142DB">
        <w:rPr>
          <w:rFonts w:ascii="Times New Roman" w:hAnsi="Times New Roman"/>
          <w:sz w:val="24"/>
          <w:szCs w:val="24"/>
        </w:rPr>
        <w:t>ë</w:t>
      </w:r>
      <w:r w:rsidRPr="00C142DB">
        <w:rPr>
          <w:rFonts w:ascii="Times New Roman" w:hAnsi="Times New Roman"/>
          <w:sz w:val="24"/>
          <w:szCs w:val="24"/>
        </w:rPr>
        <w:t>veshjes s</w:t>
      </w:r>
      <w:r w:rsidR="00042CEB" w:rsidRPr="00C142DB">
        <w:rPr>
          <w:rFonts w:ascii="Times New Roman" w:hAnsi="Times New Roman"/>
          <w:sz w:val="24"/>
          <w:szCs w:val="24"/>
        </w:rPr>
        <w:t>ë</w:t>
      </w:r>
      <w:r w:rsidRPr="00C142DB">
        <w:rPr>
          <w:rFonts w:ascii="Times New Roman" w:hAnsi="Times New Roman"/>
          <w:sz w:val="24"/>
          <w:szCs w:val="24"/>
        </w:rPr>
        <w:t xml:space="preserve"> pron</w:t>
      </w:r>
      <w:r w:rsidR="00042CEB" w:rsidRPr="00C142DB">
        <w:rPr>
          <w:rFonts w:ascii="Times New Roman" w:hAnsi="Times New Roman"/>
          <w:sz w:val="24"/>
          <w:szCs w:val="24"/>
        </w:rPr>
        <w:t>ë</w:t>
      </w:r>
      <w:r w:rsidRPr="00C142DB">
        <w:rPr>
          <w:rFonts w:ascii="Times New Roman" w:hAnsi="Times New Roman"/>
          <w:sz w:val="24"/>
          <w:szCs w:val="24"/>
        </w:rPr>
        <w:t>sis</w:t>
      </w:r>
      <w:r w:rsidR="00042CEB" w:rsidRPr="00C142DB">
        <w:rPr>
          <w:rFonts w:ascii="Times New Roman" w:hAnsi="Times New Roman"/>
          <w:sz w:val="24"/>
          <w:szCs w:val="24"/>
        </w:rPr>
        <w:t>ë</w:t>
      </w:r>
      <w:r w:rsidRPr="00C142DB">
        <w:rPr>
          <w:rFonts w:ascii="Times New Roman" w:hAnsi="Times New Roman"/>
          <w:sz w:val="24"/>
          <w:szCs w:val="24"/>
        </w:rPr>
        <w:t xml:space="preserve"> me bashkin</w:t>
      </w:r>
      <w:r w:rsidR="00042CEB" w:rsidRPr="00C142DB">
        <w:rPr>
          <w:rFonts w:ascii="Times New Roman" w:hAnsi="Times New Roman"/>
          <w:sz w:val="24"/>
          <w:szCs w:val="24"/>
        </w:rPr>
        <w:t>ë</w:t>
      </w:r>
      <w:r w:rsidRPr="00C142DB">
        <w:rPr>
          <w:rFonts w:ascii="Times New Roman" w:hAnsi="Times New Roman"/>
          <w:sz w:val="24"/>
          <w:szCs w:val="24"/>
        </w:rPr>
        <w:t xml:space="preserve"> Gjirokast</w:t>
      </w:r>
      <w:r w:rsidR="00042CEB" w:rsidRPr="00C142DB">
        <w:rPr>
          <w:rFonts w:ascii="Times New Roman" w:hAnsi="Times New Roman"/>
          <w:sz w:val="24"/>
          <w:szCs w:val="24"/>
        </w:rPr>
        <w:t>ë</w:t>
      </w:r>
      <w:r w:rsidRPr="00C142DB">
        <w:rPr>
          <w:rFonts w:ascii="Times New Roman" w:hAnsi="Times New Roman"/>
          <w:sz w:val="24"/>
          <w:szCs w:val="24"/>
        </w:rPr>
        <w:t>r;</w:t>
      </w:r>
    </w:p>
    <w:p w:rsidR="00227196" w:rsidRPr="00C142DB" w:rsidRDefault="00270134" w:rsidP="00C142DB">
      <w:pPr>
        <w:pStyle w:val="ListParagraph"/>
        <w:numPr>
          <w:ilvl w:val="0"/>
          <w:numId w:val="6"/>
        </w:numPr>
        <w:tabs>
          <w:tab w:val="left" w:pos="993"/>
        </w:tabs>
        <w:spacing w:after="0" w:line="360" w:lineRule="auto"/>
        <w:jc w:val="both"/>
        <w:rPr>
          <w:rFonts w:ascii="Times New Roman" w:hAnsi="Times New Roman"/>
          <w:sz w:val="24"/>
          <w:szCs w:val="24"/>
        </w:rPr>
      </w:pPr>
      <w:r w:rsidRPr="00C142DB">
        <w:rPr>
          <w:rFonts w:ascii="Times New Roman" w:hAnsi="Times New Roman"/>
          <w:i/>
          <w:sz w:val="24"/>
          <w:szCs w:val="24"/>
        </w:rPr>
        <w:t>p</w:t>
      </w:r>
      <w:r w:rsidR="00042CEB" w:rsidRPr="00C142DB">
        <w:rPr>
          <w:rFonts w:ascii="Times New Roman" w:hAnsi="Times New Roman"/>
          <w:i/>
          <w:sz w:val="24"/>
          <w:szCs w:val="24"/>
        </w:rPr>
        <w:t>ë</w:t>
      </w:r>
      <w:r w:rsidRPr="00C142DB">
        <w:rPr>
          <w:rFonts w:ascii="Times New Roman" w:hAnsi="Times New Roman"/>
          <w:i/>
          <w:sz w:val="24"/>
          <w:szCs w:val="24"/>
        </w:rPr>
        <w:t xml:space="preserve">r cenimin e </w:t>
      </w:r>
      <w:r w:rsidR="001B43DB">
        <w:rPr>
          <w:rFonts w:ascii="Times New Roman" w:hAnsi="Times New Roman"/>
          <w:i/>
          <w:sz w:val="24"/>
          <w:szCs w:val="24"/>
        </w:rPr>
        <w:t>s</w:t>
      </w:r>
      <w:r w:rsidR="00042CEB" w:rsidRPr="00C142DB">
        <w:rPr>
          <w:rFonts w:ascii="Times New Roman" w:hAnsi="Times New Roman"/>
          <w:i/>
          <w:sz w:val="24"/>
          <w:szCs w:val="24"/>
        </w:rPr>
        <w:t>ë</w:t>
      </w:r>
      <w:r w:rsidRPr="00C142DB">
        <w:rPr>
          <w:rFonts w:ascii="Times New Roman" w:hAnsi="Times New Roman"/>
          <w:i/>
          <w:sz w:val="24"/>
          <w:szCs w:val="24"/>
        </w:rPr>
        <w:t xml:space="preserve"> drejt</w:t>
      </w:r>
      <w:r w:rsidR="00042CEB" w:rsidRPr="00C142DB">
        <w:rPr>
          <w:rFonts w:ascii="Times New Roman" w:hAnsi="Times New Roman"/>
          <w:i/>
          <w:sz w:val="24"/>
          <w:szCs w:val="24"/>
        </w:rPr>
        <w:t>ë</w:t>
      </w:r>
      <w:r w:rsidRPr="00C142DB">
        <w:rPr>
          <w:rFonts w:ascii="Times New Roman" w:hAnsi="Times New Roman"/>
          <w:i/>
          <w:sz w:val="24"/>
          <w:szCs w:val="24"/>
        </w:rPr>
        <w:t>s s</w:t>
      </w:r>
      <w:r w:rsidR="00042CEB" w:rsidRPr="00C142DB">
        <w:rPr>
          <w:rFonts w:ascii="Times New Roman" w:hAnsi="Times New Roman"/>
          <w:i/>
          <w:sz w:val="24"/>
          <w:szCs w:val="24"/>
        </w:rPr>
        <w:t>ë</w:t>
      </w:r>
      <w:r w:rsidRPr="00C142DB">
        <w:rPr>
          <w:rFonts w:ascii="Times New Roman" w:hAnsi="Times New Roman"/>
          <w:i/>
          <w:sz w:val="24"/>
          <w:szCs w:val="24"/>
        </w:rPr>
        <w:t xml:space="preserve"> gjykimit nga nj</w:t>
      </w:r>
      <w:r w:rsidR="00042CEB" w:rsidRPr="00C142DB">
        <w:rPr>
          <w:rFonts w:ascii="Times New Roman" w:hAnsi="Times New Roman"/>
          <w:i/>
          <w:sz w:val="24"/>
          <w:szCs w:val="24"/>
        </w:rPr>
        <w:t>ë</w:t>
      </w:r>
      <w:r w:rsidRPr="00C142DB">
        <w:rPr>
          <w:rFonts w:ascii="Times New Roman" w:hAnsi="Times New Roman"/>
          <w:i/>
          <w:sz w:val="24"/>
          <w:szCs w:val="24"/>
        </w:rPr>
        <w:t xml:space="preserve"> gjykat</w:t>
      </w:r>
      <w:r w:rsidR="00042CEB" w:rsidRPr="00C142DB">
        <w:rPr>
          <w:rFonts w:ascii="Times New Roman" w:hAnsi="Times New Roman"/>
          <w:i/>
          <w:sz w:val="24"/>
          <w:szCs w:val="24"/>
        </w:rPr>
        <w:t>ë</w:t>
      </w:r>
      <w:r w:rsidRPr="00C142DB">
        <w:rPr>
          <w:rFonts w:ascii="Times New Roman" w:hAnsi="Times New Roman"/>
          <w:i/>
          <w:sz w:val="24"/>
          <w:szCs w:val="24"/>
        </w:rPr>
        <w:t xml:space="preserve"> e pavarur dhe e paanshme e krijuar me ligj</w:t>
      </w:r>
      <w:r w:rsidRPr="00C142DB">
        <w:rPr>
          <w:rFonts w:ascii="Times New Roman" w:hAnsi="Times New Roman"/>
          <w:sz w:val="24"/>
          <w:szCs w:val="24"/>
        </w:rPr>
        <w:t>, p</w:t>
      </w:r>
      <w:r w:rsidR="00042CEB" w:rsidRPr="00C142DB">
        <w:rPr>
          <w:rFonts w:ascii="Times New Roman" w:hAnsi="Times New Roman"/>
          <w:sz w:val="24"/>
          <w:szCs w:val="24"/>
        </w:rPr>
        <w:t>ë</w:t>
      </w:r>
      <w:r w:rsidRPr="00C142DB">
        <w:rPr>
          <w:rFonts w:ascii="Times New Roman" w:hAnsi="Times New Roman"/>
          <w:sz w:val="24"/>
          <w:szCs w:val="24"/>
        </w:rPr>
        <w:t>r shkak t</w:t>
      </w:r>
      <w:r w:rsidR="00042CEB" w:rsidRPr="00C142DB">
        <w:rPr>
          <w:rFonts w:ascii="Times New Roman" w:hAnsi="Times New Roman"/>
          <w:sz w:val="24"/>
          <w:szCs w:val="24"/>
        </w:rPr>
        <w:t>ë</w:t>
      </w:r>
      <w:r w:rsidRPr="00C142DB">
        <w:rPr>
          <w:rFonts w:ascii="Times New Roman" w:hAnsi="Times New Roman"/>
          <w:sz w:val="24"/>
          <w:szCs w:val="24"/>
        </w:rPr>
        <w:t xml:space="preserve"> p</w:t>
      </w:r>
      <w:r w:rsidR="00042CEB" w:rsidRPr="00C142DB">
        <w:rPr>
          <w:rFonts w:ascii="Times New Roman" w:hAnsi="Times New Roman"/>
          <w:sz w:val="24"/>
          <w:szCs w:val="24"/>
        </w:rPr>
        <w:t>ë</w:t>
      </w:r>
      <w:r w:rsidRPr="00C142DB">
        <w:rPr>
          <w:rFonts w:ascii="Times New Roman" w:hAnsi="Times New Roman"/>
          <w:sz w:val="24"/>
          <w:szCs w:val="24"/>
        </w:rPr>
        <w:t>rb</w:t>
      </w:r>
      <w:r w:rsidR="00042CEB" w:rsidRPr="00C142DB">
        <w:rPr>
          <w:rFonts w:ascii="Times New Roman" w:hAnsi="Times New Roman"/>
          <w:sz w:val="24"/>
          <w:szCs w:val="24"/>
        </w:rPr>
        <w:t>ë</w:t>
      </w:r>
      <w:r w:rsidRPr="00C142DB">
        <w:rPr>
          <w:rFonts w:ascii="Times New Roman" w:hAnsi="Times New Roman"/>
          <w:sz w:val="24"/>
          <w:szCs w:val="24"/>
        </w:rPr>
        <w:t xml:space="preserve">rjes </w:t>
      </w:r>
      <w:r w:rsidR="00AD5C71">
        <w:rPr>
          <w:rFonts w:ascii="Times New Roman" w:hAnsi="Times New Roman"/>
          <w:sz w:val="24"/>
          <w:szCs w:val="24"/>
        </w:rPr>
        <w:t>s</w:t>
      </w:r>
      <w:r w:rsidR="00042CEB" w:rsidRPr="00C142DB">
        <w:rPr>
          <w:rFonts w:ascii="Times New Roman" w:hAnsi="Times New Roman"/>
          <w:sz w:val="24"/>
          <w:szCs w:val="24"/>
        </w:rPr>
        <w:t>ë</w:t>
      </w:r>
      <w:r w:rsidRPr="00C142DB">
        <w:rPr>
          <w:rFonts w:ascii="Times New Roman" w:hAnsi="Times New Roman"/>
          <w:sz w:val="24"/>
          <w:szCs w:val="24"/>
        </w:rPr>
        <w:t xml:space="preserve"> trupit gjykues</w:t>
      </w:r>
      <w:r w:rsidR="001B43DB">
        <w:rPr>
          <w:rFonts w:ascii="Times New Roman" w:hAnsi="Times New Roman"/>
          <w:sz w:val="24"/>
          <w:szCs w:val="24"/>
        </w:rPr>
        <w:t xml:space="preserve"> q</w:t>
      </w:r>
      <w:r w:rsidR="00AD5C71">
        <w:rPr>
          <w:rFonts w:ascii="Times New Roman" w:hAnsi="Times New Roman"/>
          <w:sz w:val="24"/>
          <w:szCs w:val="24"/>
        </w:rPr>
        <w:t>ë</w:t>
      </w:r>
      <w:r w:rsidR="001B43DB">
        <w:rPr>
          <w:rFonts w:ascii="Times New Roman" w:hAnsi="Times New Roman"/>
          <w:sz w:val="24"/>
          <w:szCs w:val="24"/>
        </w:rPr>
        <w:t xml:space="preserve"> ka dh</w:t>
      </w:r>
      <w:r w:rsidR="00AD5C71">
        <w:rPr>
          <w:rFonts w:ascii="Times New Roman" w:hAnsi="Times New Roman"/>
          <w:sz w:val="24"/>
          <w:szCs w:val="24"/>
        </w:rPr>
        <w:t>ë</w:t>
      </w:r>
      <w:r w:rsidR="001B43DB">
        <w:rPr>
          <w:rFonts w:ascii="Times New Roman" w:hAnsi="Times New Roman"/>
          <w:sz w:val="24"/>
          <w:szCs w:val="24"/>
        </w:rPr>
        <w:t>n</w:t>
      </w:r>
      <w:r w:rsidR="00AD5C71">
        <w:rPr>
          <w:rFonts w:ascii="Times New Roman" w:hAnsi="Times New Roman"/>
          <w:sz w:val="24"/>
          <w:szCs w:val="24"/>
        </w:rPr>
        <w:t>ë</w:t>
      </w:r>
      <w:r w:rsidR="001B43DB">
        <w:rPr>
          <w:rFonts w:ascii="Times New Roman" w:hAnsi="Times New Roman"/>
          <w:sz w:val="24"/>
          <w:szCs w:val="24"/>
        </w:rPr>
        <w:t xml:space="preserve"> </w:t>
      </w:r>
      <w:r w:rsidR="00AD5C71">
        <w:rPr>
          <w:rFonts w:ascii="Times New Roman" w:hAnsi="Times New Roman"/>
          <w:sz w:val="24"/>
          <w:szCs w:val="24"/>
        </w:rPr>
        <w:t xml:space="preserve">edhe </w:t>
      </w:r>
      <w:r w:rsidR="001B43DB">
        <w:rPr>
          <w:rFonts w:ascii="Times New Roman" w:hAnsi="Times New Roman"/>
          <w:sz w:val="24"/>
          <w:szCs w:val="24"/>
        </w:rPr>
        <w:t>vendim</w:t>
      </w:r>
      <w:r w:rsidR="00AD5C71">
        <w:rPr>
          <w:rFonts w:ascii="Times New Roman" w:hAnsi="Times New Roman"/>
          <w:sz w:val="24"/>
          <w:szCs w:val="24"/>
        </w:rPr>
        <w:t xml:space="preserve">in nr. 00-2020-507, datë 12.10.2020, të po këtij kolegji, </w:t>
      </w:r>
      <w:r w:rsidR="00ED383C">
        <w:rPr>
          <w:rFonts w:ascii="Times New Roman" w:hAnsi="Times New Roman"/>
          <w:sz w:val="24"/>
          <w:szCs w:val="24"/>
        </w:rPr>
        <w:t>ashtu</w:t>
      </w:r>
      <w:r w:rsidR="00AD5C71">
        <w:rPr>
          <w:rFonts w:ascii="Times New Roman" w:hAnsi="Times New Roman"/>
          <w:sz w:val="24"/>
          <w:szCs w:val="24"/>
        </w:rPr>
        <w:t xml:space="preserve"> dhe </w:t>
      </w:r>
      <w:r w:rsidR="001B43DB">
        <w:rPr>
          <w:rFonts w:ascii="Times New Roman" w:hAnsi="Times New Roman"/>
          <w:sz w:val="24"/>
          <w:szCs w:val="24"/>
        </w:rPr>
        <w:t>n</w:t>
      </w:r>
      <w:r w:rsidR="00AD5C71">
        <w:rPr>
          <w:rFonts w:ascii="Times New Roman" w:hAnsi="Times New Roman"/>
          <w:sz w:val="24"/>
          <w:szCs w:val="24"/>
        </w:rPr>
        <w:t>ë</w:t>
      </w:r>
      <w:r w:rsidR="001B43DB">
        <w:rPr>
          <w:rFonts w:ascii="Times New Roman" w:hAnsi="Times New Roman"/>
          <w:sz w:val="24"/>
          <w:szCs w:val="24"/>
        </w:rPr>
        <w:t xml:space="preserve"> </w:t>
      </w:r>
      <w:r w:rsidR="00AD5C71">
        <w:rPr>
          <w:rFonts w:ascii="Times New Roman" w:hAnsi="Times New Roman"/>
          <w:sz w:val="24"/>
          <w:szCs w:val="24"/>
        </w:rPr>
        <w:t>dy vendimet e dhëna në</w:t>
      </w:r>
      <w:r w:rsidR="001B43DB">
        <w:rPr>
          <w:rFonts w:ascii="Times New Roman" w:hAnsi="Times New Roman"/>
          <w:sz w:val="24"/>
          <w:szCs w:val="24"/>
        </w:rPr>
        <w:t xml:space="preserve"> Gjykat</w:t>
      </w:r>
      <w:r w:rsidR="00AD5C71">
        <w:rPr>
          <w:rFonts w:ascii="Times New Roman" w:hAnsi="Times New Roman"/>
          <w:sz w:val="24"/>
          <w:szCs w:val="24"/>
        </w:rPr>
        <w:t>ë</w:t>
      </w:r>
      <w:r w:rsidR="001B43DB">
        <w:rPr>
          <w:rFonts w:ascii="Times New Roman" w:hAnsi="Times New Roman"/>
          <w:sz w:val="24"/>
          <w:szCs w:val="24"/>
        </w:rPr>
        <w:t>n Administrative t</w:t>
      </w:r>
      <w:r w:rsidR="00AD5C71">
        <w:rPr>
          <w:rFonts w:ascii="Times New Roman" w:hAnsi="Times New Roman"/>
          <w:sz w:val="24"/>
          <w:szCs w:val="24"/>
        </w:rPr>
        <w:t>ë</w:t>
      </w:r>
      <w:r w:rsidR="001B43DB">
        <w:rPr>
          <w:rFonts w:ascii="Times New Roman" w:hAnsi="Times New Roman"/>
          <w:sz w:val="24"/>
          <w:szCs w:val="24"/>
        </w:rPr>
        <w:t xml:space="preserve"> Apelit</w:t>
      </w:r>
      <w:r w:rsidR="00AD5C71">
        <w:rPr>
          <w:rFonts w:ascii="Times New Roman" w:hAnsi="Times New Roman"/>
          <w:sz w:val="24"/>
          <w:szCs w:val="24"/>
        </w:rPr>
        <w:t xml:space="preserve">. </w:t>
      </w:r>
    </w:p>
    <w:p w:rsidR="00227196" w:rsidRPr="00C142DB" w:rsidRDefault="00227196" w:rsidP="00C142DB">
      <w:pPr>
        <w:pStyle w:val="ListParagraph"/>
        <w:tabs>
          <w:tab w:val="left" w:pos="990"/>
          <w:tab w:val="left" w:pos="1440"/>
        </w:tabs>
        <w:spacing w:after="0" w:line="360" w:lineRule="auto"/>
        <w:ind w:left="1440"/>
        <w:jc w:val="both"/>
        <w:rPr>
          <w:rFonts w:ascii="Times New Roman" w:hAnsi="Times New Roman"/>
          <w:sz w:val="24"/>
          <w:szCs w:val="24"/>
        </w:rPr>
      </w:pPr>
      <w:r w:rsidRPr="00C142DB">
        <w:rPr>
          <w:rFonts w:ascii="Times New Roman" w:hAnsi="Times New Roman"/>
          <w:sz w:val="24"/>
          <w:szCs w:val="24"/>
        </w:rPr>
        <w:t xml:space="preserve"> </w:t>
      </w:r>
    </w:p>
    <w:p w:rsidR="00227196" w:rsidRPr="00C142DB" w:rsidRDefault="00227196" w:rsidP="00C142DB">
      <w:pPr>
        <w:spacing w:after="0" w:line="360" w:lineRule="auto"/>
        <w:ind w:left="90"/>
        <w:jc w:val="center"/>
        <w:rPr>
          <w:rFonts w:ascii="Times New Roman" w:eastAsia="Times New Roman" w:hAnsi="Times New Roman"/>
          <w:b/>
          <w:sz w:val="24"/>
          <w:szCs w:val="24"/>
        </w:rPr>
      </w:pPr>
      <w:r w:rsidRPr="00C142DB">
        <w:rPr>
          <w:rFonts w:ascii="Times New Roman" w:eastAsia="Times New Roman" w:hAnsi="Times New Roman"/>
          <w:b/>
          <w:sz w:val="24"/>
          <w:szCs w:val="24"/>
        </w:rPr>
        <w:t>III</w:t>
      </w:r>
    </w:p>
    <w:p w:rsidR="00227196" w:rsidRPr="00C142DB" w:rsidRDefault="00227196" w:rsidP="00C142DB">
      <w:pPr>
        <w:spacing w:after="0" w:line="360" w:lineRule="auto"/>
        <w:jc w:val="center"/>
        <w:rPr>
          <w:rFonts w:ascii="Times New Roman" w:eastAsia="Times New Roman" w:hAnsi="Times New Roman"/>
          <w:b/>
          <w:sz w:val="24"/>
          <w:szCs w:val="24"/>
        </w:rPr>
      </w:pPr>
      <w:r w:rsidRPr="00C142DB">
        <w:rPr>
          <w:rFonts w:ascii="Times New Roman" w:eastAsia="Times New Roman" w:hAnsi="Times New Roman"/>
          <w:b/>
          <w:sz w:val="24"/>
          <w:szCs w:val="24"/>
        </w:rPr>
        <w:t>Vlerësimi i Kolegjit</w:t>
      </w:r>
    </w:p>
    <w:p w:rsidR="00227196" w:rsidRPr="00C142DB" w:rsidRDefault="00227196" w:rsidP="00C142DB">
      <w:pPr>
        <w:numPr>
          <w:ilvl w:val="0"/>
          <w:numId w:val="1"/>
        </w:numPr>
        <w:tabs>
          <w:tab w:val="left" w:pos="1080"/>
        </w:tabs>
        <w:spacing w:after="0" w:line="360" w:lineRule="auto"/>
        <w:ind w:left="1080"/>
        <w:jc w:val="both"/>
        <w:rPr>
          <w:rFonts w:ascii="Times New Roman" w:hAnsi="Times New Roman"/>
          <w:sz w:val="24"/>
          <w:szCs w:val="24"/>
        </w:rPr>
      </w:pPr>
      <w:r w:rsidRPr="00C142DB">
        <w:rPr>
          <w:rFonts w:ascii="Times New Roman" w:hAnsi="Times New Roman"/>
          <w:i/>
          <w:sz w:val="24"/>
          <w:szCs w:val="24"/>
        </w:rPr>
        <w:t xml:space="preserve">Për legjitimimin e kërkueses  </w:t>
      </w:r>
    </w:p>
    <w:p w:rsidR="000B0945" w:rsidRPr="00C142DB" w:rsidRDefault="000B0945" w:rsidP="00C142DB">
      <w:pPr>
        <w:pStyle w:val="ListParagraph"/>
        <w:numPr>
          <w:ilvl w:val="0"/>
          <w:numId w:val="3"/>
        </w:numPr>
        <w:tabs>
          <w:tab w:val="left" w:pos="993"/>
        </w:tabs>
        <w:spacing w:after="0" w:line="360" w:lineRule="auto"/>
        <w:ind w:left="0" w:firstLine="567"/>
        <w:jc w:val="both"/>
        <w:rPr>
          <w:rFonts w:ascii="Times New Roman" w:hAnsi="Times New Roman"/>
          <w:sz w:val="24"/>
          <w:szCs w:val="24"/>
        </w:rPr>
      </w:pPr>
      <w:r w:rsidRPr="00C142DB">
        <w:rPr>
          <w:rFonts w:ascii="Times New Roman" w:eastAsia="Times New Roman" w:hAnsi="Times New Roman"/>
          <w:sz w:val="24"/>
          <w:szCs w:val="24"/>
        </w:rPr>
        <w:t>Çështja e legjitimimit (</w:t>
      </w:r>
      <w:r w:rsidRPr="00C142DB">
        <w:rPr>
          <w:rFonts w:ascii="Times New Roman" w:eastAsia="Times New Roman" w:hAnsi="Times New Roman"/>
          <w:i/>
          <w:sz w:val="24"/>
          <w:szCs w:val="24"/>
        </w:rPr>
        <w:t>locus standi</w:t>
      </w:r>
      <w:r w:rsidRPr="00C142DB">
        <w:rPr>
          <w:rFonts w:ascii="Times New Roman" w:eastAsia="Times New Roman" w:hAnsi="Times New Roman"/>
          <w:sz w:val="24"/>
          <w:szCs w:val="24"/>
        </w:rPr>
        <w:t>) është vlerësuar nga Gjykata si një ndër aspektet kryesore që lidhet me inicimin e një procesi kushtetues. S</w:t>
      </w:r>
      <w:r w:rsidRPr="00C142DB">
        <w:rPr>
          <w:rFonts w:ascii="Times New Roman" w:hAnsi="Times New Roman"/>
          <w:sz w:val="24"/>
          <w:szCs w:val="24"/>
        </w:rPr>
        <w:t xml:space="preserve">ipas neneve 131, pika 1, shkronja “f”, 134, pika 1, shkronja “i” dhe 134, pika 2, të Kushtetutës, si dhe nenit 71 të ligjit nr. 8577/2000, çdo individ mund të vërë në lëvizje Gjykatën Kushtetuese nëpërmjet ankimit kushtetues individual kur pretendon se i janë cenuar liritë dhe të drejtat kushtetuese. Pika 1 e nenit 133 të Kushtetutës dhe neni 31 i ligjit nr. 8577/2000 përcaktojnë se fillimisht çdo ankim </w:t>
      </w:r>
      <w:r w:rsidR="00927B7B" w:rsidRPr="00C142DB">
        <w:rPr>
          <w:rFonts w:ascii="Times New Roman" w:hAnsi="Times New Roman"/>
          <w:sz w:val="24"/>
          <w:szCs w:val="24"/>
        </w:rPr>
        <w:t xml:space="preserve">kushtetues </w:t>
      </w:r>
      <w:r w:rsidRPr="00C142DB">
        <w:rPr>
          <w:rFonts w:ascii="Times New Roman" w:hAnsi="Times New Roman"/>
          <w:sz w:val="24"/>
          <w:szCs w:val="24"/>
        </w:rPr>
        <w:t xml:space="preserve">individual i nënshtrohet fazës së shqyrtimit paraprak të kërkesës, ku vlerësohet nëse kërkesa e paraqitur duhet të pranohet </w:t>
      </w:r>
      <w:r w:rsidR="00114DF0" w:rsidRPr="00C142DB">
        <w:rPr>
          <w:rFonts w:ascii="Times New Roman" w:hAnsi="Times New Roman"/>
          <w:sz w:val="24"/>
          <w:szCs w:val="24"/>
        </w:rPr>
        <w:t>ose jo, pra plot</w:t>
      </w:r>
      <w:r w:rsidR="00033DA3" w:rsidRPr="00C142DB">
        <w:rPr>
          <w:rFonts w:ascii="Times New Roman" w:hAnsi="Times New Roman"/>
          <w:sz w:val="24"/>
          <w:szCs w:val="24"/>
        </w:rPr>
        <w:t>ë</w:t>
      </w:r>
      <w:r w:rsidR="00114DF0" w:rsidRPr="00C142DB">
        <w:rPr>
          <w:rFonts w:ascii="Times New Roman" w:hAnsi="Times New Roman"/>
          <w:sz w:val="24"/>
          <w:szCs w:val="24"/>
        </w:rPr>
        <w:t>sohen ose jo kriteret paraprake</w:t>
      </w:r>
      <w:r w:rsidR="00576372" w:rsidRPr="00C142DB">
        <w:rPr>
          <w:rFonts w:ascii="Times New Roman" w:hAnsi="Times New Roman"/>
          <w:sz w:val="24"/>
          <w:szCs w:val="24"/>
        </w:rPr>
        <w:t xml:space="preserve"> kumulative për të kaluar në</w:t>
      </w:r>
      <w:r w:rsidRPr="00C142DB">
        <w:rPr>
          <w:rFonts w:ascii="Times New Roman" w:hAnsi="Times New Roman"/>
          <w:sz w:val="24"/>
          <w:szCs w:val="24"/>
        </w:rPr>
        <w:t xml:space="preserve"> shqyrtim në seancë plenare.</w:t>
      </w:r>
    </w:p>
    <w:p w:rsidR="00927B7B" w:rsidRDefault="00042CEB" w:rsidP="00927B7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C142DB">
        <w:rPr>
          <w:rFonts w:ascii="Times New Roman" w:hAnsi="Times New Roman"/>
          <w:sz w:val="24"/>
          <w:szCs w:val="24"/>
        </w:rPr>
        <w:t xml:space="preserve">Nenet 124, 132 dhe 145, pika 2, të Kushtetutës shprehen qartësisht për forcën detyruese dhe natyrën përfundimtare të vendimeve të Gjykatës Kushtetuese. Po kështu, nenet 72, pika 7 dhe 76, pika 1, të ligjit nr. 8577/2000 parashikojnë se vendimet e kësaj Gjykate kanë fuqi detyruese të përgjithshme, janë përfundimtare dhe të detyrueshme për zbatim. Ato përbëjnë jurisprudencë kushtetuese, për rrjedhojë kanë efektet e forcës së ligjit. Efekti detyrues i këtyre vendimeve ka të bëjë si me pjesën urdhëruese, ashtu edhe me pjesën arsyetuese të vendimit. Në këtë pikëpamje, Gjykata ka theksuar se nga standardi i detyrimit të zbatimit të vendimmarrjes kushtetuese nuk mund të bëjë përjashtim as vetë ajo </w:t>
      </w:r>
      <w:r w:rsidRPr="00C142DB">
        <w:rPr>
          <w:rFonts w:ascii="Times New Roman" w:hAnsi="Times New Roman"/>
          <w:i/>
          <w:sz w:val="24"/>
          <w:szCs w:val="24"/>
        </w:rPr>
        <w:t xml:space="preserve">(shih vendimet nr. 11, datë 15.02.2018; nr. 78, datë 12.12.2017; </w:t>
      </w:r>
      <w:r w:rsidRPr="00C142DB">
        <w:rPr>
          <w:rFonts w:ascii="Times New Roman" w:hAnsi="Times New Roman"/>
          <w:i/>
          <w:noProof/>
          <w:sz w:val="24"/>
          <w:szCs w:val="24"/>
        </w:rPr>
        <w:t xml:space="preserve">nr. 44, datë 29.06.2015 </w:t>
      </w:r>
      <w:r w:rsidRPr="00C142DB">
        <w:rPr>
          <w:rFonts w:ascii="Times New Roman" w:hAnsi="Times New Roman"/>
          <w:i/>
          <w:sz w:val="24"/>
          <w:szCs w:val="24"/>
        </w:rPr>
        <w:t xml:space="preserve"> të Gjykatës Kushtetuese)</w:t>
      </w:r>
      <w:r w:rsidRPr="00C142DB">
        <w:rPr>
          <w:rFonts w:ascii="Times New Roman" w:hAnsi="Times New Roman"/>
          <w:sz w:val="24"/>
          <w:szCs w:val="24"/>
        </w:rPr>
        <w:t xml:space="preserve">. </w:t>
      </w:r>
      <w:r w:rsidR="00010CA1" w:rsidRPr="00C142DB">
        <w:rPr>
          <w:rFonts w:ascii="Times New Roman" w:hAnsi="Times New Roman"/>
          <w:sz w:val="24"/>
          <w:szCs w:val="24"/>
        </w:rPr>
        <w:t>Pra, vendimmarrja e Gjykatës nuk mund të bëhet objekt i kontrollit dhe nuk mund të vihet më në diskutim si nga kjo Gjykatë, ashtu dhe nga asnjë gjykatë brenda sistemit të brendshëm juridik. Nga ana tjetër, ligji nr. 8577/2000, në nenin 80, pika 1</w:t>
      </w:r>
      <w:r w:rsidR="00927B7B">
        <w:rPr>
          <w:rFonts w:ascii="Times New Roman" w:hAnsi="Times New Roman"/>
          <w:sz w:val="24"/>
          <w:szCs w:val="24"/>
        </w:rPr>
        <w:t>,</w:t>
      </w:r>
      <w:r w:rsidR="00010CA1" w:rsidRPr="00C142DB">
        <w:rPr>
          <w:rFonts w:ascii="Times New Roman" w:hAnsi="Times New Roman"/>
          <w:sz w:val="24"/>
          <w:szCs w:val="24"/>
        </w:rPr>
        <w:t xml:space="preserve"> të tij, ka rregulluar kompetencën e Gjykatës për të saktësuar dhe plotësuar vendimin e saj. Kështu, Gjykata ka të drejtë, me kërkesë, të ndreqë gabimet në shkrim, në llogari ose ndonjë pasaktësi të dukshme të lejuar në vendim, pa ndryshuar thelbin e vendimmarrjes, brenda 2 muajve nga shpallja e vendimit. </w:t>
      </w:r>
    </w:p>
    <w:p w:rsidR="00927B7B" w:rsidRDefault="0010720D" w:rsidP="00927B7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927B7B">
        <w:rPr>
          <w:rFonts w:ascii="Times New Roman" w:hAnsi="Times New Roman"/>
          <w:bCs/>
          <w:sz w:val="24"/>
          <w:szCs w:val="24"/>
        </w:rPr>
        <w:t>Kërkuesja ka kërkuar</w:t>
      </w:r>
      <w:r w:rsidR="00927B7B" w:rsidRPr="00927B7B">
        <w:rPr>
          <w:rFonts w:ascii="Times New Roman" w:hAnsi="Times New Roman"/>
          <w:bCs/>
          <w:sz w:val="24"/>
          <w:szCs w:val="24"/>
        </w:rPr>
        <w:t>, n</w:t>
      </w:r>
      <w:r w:rsidR="00AC741A">
        <w:rPr>
          <w:rFonts w:ascii="Times New Roman" w:hAnsi="Times New Roman"/>
          <w:bCs/>
          <w:sz w:val="24"/>
          <w:szCs w:val="24"/>
        </w:rPr>
        <w:t>ë</w:t>
      </w:r>
      <w:r w:rsidR="00927B7B" w:rsidRPr="00927B7B">
        <w:rPr>
          <w:rFonts w:ascii="Times New Roman" w:hAnsi="Times New Roman"/>
          <w:bCs/>
          <w:sz w:val="24"/>
          <w:szCs w:val="24"/>
        </w:rPr>
        <w:t xml:space="preserve"> thelb, </w:t>
      </w:r>
      <w:r w:rsidRPr="00927B7B">
        <w:rPr>
          <w:rFonts w:ascii="Times New Roman" w:hAnsi="Times New Roman"/>
          <w:sz w:val="24"/>
          <w:szCs w:val="24"/>
        </w:rPr>
        <w:t>plotësimin, sqarimin dhe/ose interpretimin e vendimi</w:t>
      </w:r>
      <w:r w:rsidR="00927B7B" w:rsidRPr="00927B7B">
        <w:rPr>
          <w:rFonts w:ascii="Times New Roman" w:hAnsi="Times New Roman"/>
          <w:sz w:val="24"/>
          <w:szCs w:val="24"/>
        </w:rPr>
        <w:t xml:space="preserve">t nr. 118/2021, duke pretenduar </w:t>
      </w:r>
      <w:r w:rsidRPr="00927B7B">
        <w:rPr>
          <w:rFonts w:ascii="Times New Roman" w:hAnsi="Times New Roman"/>
          <w:sz w:val="24"/>
          <w:szCs w:val="24"/>
        </w:rPr>
        <w:t>se është i paplotë, i errët dhe i paqartë. Sipas kërkueses, në vendim nuk janë pasqyruar plotësisht pretendimet e parashtruara në kërkesë</w:t>
      </w:r>
      <w:r w:rsidR="00927B7B" w:rsidRPr="00927B7B">
        <w:rPr>
          <w:rFonts w:ascii="Times New Roman" w:hAnsi="Times New Roman"/>
          <w:sz w:val="24"/>
          <w:szCs w:val="24"/>
        </w:rPr>
        <w:t>,</w:t>
      </w:r>
      <w:r w:rsidRPr="00927B7B">
        <w:rPr>
          <w:rFonts w:ascii="Times New Roman" w:hAnsi="Times New Roman"/>
          <w:sz w:val="24"/>
          <w:szCs w:val="24"/>
        </w:rPr>
        <w:t xml:space="preserve"> e</w:t>
      </w:r>
      <w:r w:rsidR="00927B7B" w:rsidRPr="00927B7B">
        <w:rPr>
          <w:rFonts w:ascii="Times New Roman" w:hAnsi="Times New Roman"/>
          <w:sz w:val="24"/>
          <w:szCs w:val="24"/>
        </w:rPr>
        <w:t>,</w:t>
      </w:r>
      <w:r w:rsidRPr="00927B7B">
        <w:rPr>
          <w:rFonts w:ascii="Times New Roman" w:hAnsi="Times New Roman"/>
          <w:sz w:val="24"/>
          <w:szCs w:val="24"/>
        </w:rPr>
        <w:t xml:space="preserve"> për rrjedhojë</w:t>
      </w:r>
      <w:r w:rsidR="00927B7B" w:rsidRPr="00927B7B">
        <w:rPr>
          <w:rFonts w:ascii="Times New Roman" w:hAnsi="Times New Roman"/>
          <w:sz w:val="24"/>
          <w:szCs w:val="24"/>
        </w:rPr>
        <w:t>, Kolegji</w:t>
      </w:r>
      <w:r w:rsidRPr="00927B7B">
        <w:rPr>
          <w:rFonts w:ascii="Times New Roman" w:hAnsi="Times New Roman"/>
          <w:sz w:val="24"/>
          <w:szCs w:val="24"/>
        </w:rPr>
        <w:t xml:space="preserve"> nuk e ka trajtuar plotësisht atë dhe se pavarësisht kësaj, </w:t>
      </w:r>
      <w:r w:rsidR="00927B7B" w:rsidRPr="00927B7B">
        <w:rPr>
          <w:rFonts w:ascii="Times New Roman" w:hAnsi="Times New Roman"/>
          <w:sz w:val="24"/>
          <w:szCs w:val="24"/>
        </w:rPr>
        <w:t>ai</w:t>
      </w:r>
      <w:r w:rsidRPr="00927B7B">
        <w:rPr>
          <w:rFonts w:ascii="Times New Roman" w:hAnsi="Times New Roman"/>
          <w:sz w:val="24"/>
          <w:szCs w:val="24"/>
        </w:rPr>
        <w:t xml:space="preserve"> shprehet për mosplotësimin e kushteve për shqyrtim në seancë për të gjitha kërkimet e kërkesës.</w:t>
      </w:r>
      <w:r w:rsidR="00C50851" w:rsidRPr="00927B7B">
        <w:rPr>
          <w:rFonts w:ascii="Times New Roman" w:hAnsi="Times New Roman"/>
          <w:sz w:val="24"/>
          <w:szCs w:val="24"/>
        </w:rPr>
        <w:t xml:space="preserve"> K</w:t>
      </w:r>
      <w:r w:rsidR="00166571" w:rsidRPr="00927B7B">
        <w:rPr>
          <w:rFonts w:ascii="Times New Roman" w:hAnsi="Times New Roman"/>
          <w:sz w:val="24"/>
          <w:szCs w:val="24"/>
        </w:rPr>
        <w:t>ë</w:t>
      </w:r>
      <w:r w:rsidR="00C50851" w:rsidRPr="00927B7B">
        <w:rPr>
          <w:rFonts w:ascii="Times New Roman" w:hAnsi="Times New Roman"/>
          <w:sz w:val="24"/>
          <w:szCs w:val="24"/>
        </w:rPr>
        <w:t>rkuesja parashtron se Kolegji nuk ka shqyrtuar pretendimet që lidhen me cenimin e së drejtës së ak</w:t>
      </w:r>
      <w:r w:rsidR="00FC18C3" w:rsidRPr="00927B7B">
        <w:rPr>
          <w:rFonts w:ascii="Times New Roman" w:hAnsi="Times New Roman"/>
          <w:sz w:val="24"/>
          <w:szCs w:val="24"/>
        </w:rPr>
        <w:t>s</w:t>
      </w:r>
      <w:r w:rsidR="00C50851" w:rsidRPr="00927B7B">
        <w:rPr>
          <w:rFonts w:ascii="Times New Roman" w:hAnsi="Times New Roman"/>
          <w:sz w:val="24"/>
          <w:szCs w:val="24"/>
        </w:rPr>
        <w:t>esit dhe të standardit të arsyetimit të vendimit</w:t>
      </w:r>
      <w:r w:rsidR="00927B7B" w:rsidRPr="00927B7B">
        <w:rPr>
          <w:rFonts w:ascii="Times New Roman" w:hAnsi="Times New Roman"/>
          <w:sz w:val="24"/>
          <w:szCs w:val="24"/>
        </w:rPr>
        <w:t>, si</w:t>
      </w:r>
      <w:r w:rsidR="00C50851" w:rsidRPr="00927B7B">
        <w:rPr>
          <w:rFonts w:ascii="Times New Roman" w:hAnsi="Times New Roman"/>
          <w:sz w:val="24"/>
          <w:szCs w:val="24"/>
        </w:rPr>
        <w:t xml:space="preserve"> dhe me cenimin e parimit të sigurisë juridike. </w:t>
      </w:r>
      <w:r w:rsidR="00927B7B" w:rsidRPr="00927B7B">
        <w:rPr>
          <w:rFonts w:ascii="Times New Roman" w:hAnsi="Times New Roman"/>
          <w:sz w:val="24"/>
          <w:szCs w:val="24"/>
        </w:rPr>
        <w:t>Gjithashtu, k</w:t>
      </w:r>
      <w:r w:rsidR="00927B7B" w:rsidRPr="00927B7B">
        <w:rPr>
          <w:rFonts w:ascii="Times New Roman" w:hAnsi="Times New Roman"/>
          <w:bCs/>
          <w:sz w:val="24"/>
          <w:szCs w:val="24"/>
        </w:rPr>
        <w:t xml:space="preserve">ërkuesja </w:t>
      </w:r>
      <w:r w:rsidR="00927B7B">
        <w:rPr>
          <w:rFonts w:ascii="Times New Roman" w:hAnsi="Times New Roman"/>
          <w:bCs/>
          <w:sz w:val="24"/>
          <w:szCs w:val="24"/>
        </w:rPr>
        <w:t>k</w:t>
      </w:r>
      <w:r w:rsidR="00AC741A">
        <w:rPr>
          <w:rFonts w:ascii="Times New Roman" w:hAnsi="Times New Roman"/>
          <w:bCs/>
          <w:sz w:val="24"/>
          <w:szCs w:val="24"/>
        </w:rPr>
        <w:t>ë</w:t>
      </w:r>
      <w:r w:rsidR="00927B7B">
        <w:rPr>
          <w:rFonts w:ascii="Times New Roman" w:hAnsi="Times New Roman"/>
          <w:bCs/>
          <w:sz w:val="24"/>
          <w:szCs w:val="24"/>
        </w:rPr>
        <w:t>rkon</w:t>
      </w:r>
      <w:r w:rsidR="00927B7B" w:rsidRPr="00927B7B">
        <w:rPr>
          <w:rFonts w:ascii="Times New Roman" w:hAnsi="Times New Roman"/>
          <w:bCs/>
          <w:sz w:val="24"/>
          <w:szCs w:val="24"/>
        </w:rPr>
        <w:t xml:space="preserve"> sqarim dhe/ose interpretim, pasi </w:t>
      </w:r>
      <w:r w:rsidR="00927B7B">
        <w:rPr>
          <w:rFonts w:ascii="Times New Roman" w:hAnsi="Times New Roman"/>
          <w:bCs/>
          <w:sz w:val="24"/>
          <w:szCs w:val="24"/>
        </w:rPr>
        <w:t xml:space="preserve">do </w:t>
      </w:r>
      <w:r w:rsidR="00927B7B" w:rsidRPr="00927B7B">
        <w:rPr>
          <w:rFonts w:ascii="Times New Roman" w:hAnsi="Times New Roman"/>
          <w:bCs/>
          <w:sz w:val="24"/>
          <w:szCs w:val="24"/>
        </w:rPr>
        <w:t xml:space="preserve">të dijë se </w:t>
      </w:r>
      <w:r w:rsidR="00927B7B" w:rsidRPr="00927B7B">
        <w:rPr>
          <w:rFonts w:ascii="Times New Roman" w:hAnsi="Times New Roman"/>
          <w:sz w:val="24"/>
          <w:szCs w:val="24"/>
        </w:rPr>
        <w:t xml:space="preserve">ku mund të ushtrojë ankim efektiv ndaj vendimit nr. 688, datë 27.04.2021, të Kolegjit Administrativ të Gjykatës së Lartë lidhur me cenimin e së drejtës së aksesit dhe </w:t>
      </w:r>
      <w:r w:rsidR="00ED383C">
        <w:rPr>
          <w:rFonts w:ascii="Times New Roman" w:hAnsi="Times New Roman"/>
          <w:sz w:val="24"/>
          <w:szCs w:val="24"/>
        </w:rPr>
        <w:t xml:space="preserve">të </w:t>
      </w:r>
      <w:r w:rsidR="00927B7B" w:rsidRPr="00927B7B">
        <w:rPr>
          <w:rFonts w:ascii="Times New Roman" w:hAnsi="Times New Roman"/>
          <w:sz w:val="24"/>
          <w:szCs w:val="24"/>
        </w:rPr>
        <w:t>standardit të arsyetimit të vendimit, të parimit të “gjësë së gjykuar” dhe të  së drejtës së gjykimit nga një gjykatë e pavarur dhe e paanshme e krijuar me ligj.</w:t>
      </w:r>
    </w:p>
    <w:p w:rsidR="00927B7B" w:rsidRDefault="00142DE5" w:rsidP="00927B7B">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927B7B">
        <w:rPr>
          <w:rFonts w:ascii="Times New Roman" w:hAnsi="Times New Roman"/>
          <w:sz w:val="24"/>
          <w:szCs w:val="24"/>
        </w:rPr>
        <w:t xml:space="preserve">Kolegji konstaton se </w:t>
      </w:r>
      <w:r w:rsidRPr="00927B7B">
        <w:rPr>
          <w:rFonts w:ascii="Times New Roman" w:eastAsia="MS Mincho" w:hAnsi="Times New Roman"/>
          <w:sz w:val="24"/>
          <w:szCs w:val="24"/>
        </w:rPr>
        <w:t>në vendimin e kundërshtuar nr. 118/2021, kërkimet e kërkueses kanë qenë s</w:t>
      </w:r>
      <w:r w:rsidRPr="00927B7B">
        <w:rPr>
          <w:rFonts w:ascii="Times New Roman" w:hAnsi="Times New Roman"/>
          <w:sz w:val="24"/>
          <w:szCs w:val="24"/>
        </w:rPr>
        <w:t>hfuqizimi i vendimeve gjyqësore nr. 443, datë 18.07.2017 të Gjykatës Administrative të Shkallës së Parë Gjirokastër, për pjesën e padisë që ka shpallur moskompetencë</w:t>
      </w:r>
      <w:r w:rsidR="00FC18C3" w:rsidRPr="00927B7B">
        <w:rPr>
          <w:rFonts w:ascii="Times New Roman" w:hAnsi="Times New Roman"/>
          <w:sz w:val="24"/>
          <w:szCs w:val="24"/>
        </w:rPr>
        <w:t>n</w:t>
      </w:r>
      <w:r w:rsidRPr="00927B7B">
        <w:rPr>
          <w:rFonts w:ascii="Times New Roman" w:hAnsi="Times New Roman"/>
          <w:sz w:val="24"/>
          <w:szCs w:val="24"/>
        </w:rPr>
        <w:t xml:space="preserve"> lëndore; nr. 392, datë 24.07.2017 të Gjykatës Administrative të Shkallës së Parë Gjirokastër; nr. 29, datë 04.03.2021 të Gjykatës Administrative të Apelit Tiranë; nr. 688, datë 27.04.2021 të Kolegjit Administrativ të Gjykatës së Lartë; nr. 103, datë 26.02.2018 të Gjykatës së Rrethit Gjyqësor Gjirokastër, si të papajtueshme me Kushtetutën e Republikës së Shqipërisë, si dhe kthimi i çështjes për vazhdimin e gjykimit në Gjykatën Administrative të Shkallës së Parë Gjirokastër. K</w:t>
      </w:r>
      <w:r w:rsidR="00166571" w:rsidRPr="00927B7B">
        <w:rPr>
          <w:rFonts w:ascii="Times New Roman" w:hAnsi="Times New Roman"/>
          <w:sz w:val="24"/>
          <w:szCs w:val="24"/>
        </w:rPr>
        <w:t>ë</w:t>
      </w:r>
      <w:r w:rsidRPr="00927B7B">
        <w:rPr>
          <w:rFonts w:ascii="Times New Roman" w:hAnsi="Times New Roman"/>
          <w:sz w:val="24"/>
          <w:szCs w:val="24"/>
        </w:rPr>
        <w:t>to k</w:t>
      </w:r>
      <w:r w:rsidR="00166571" w:rsidRPr="00927B7B">
        <w:rPr>
          <w:rFonts w:ascii="Times New Roman" w:hAnsi="Times New Roman"/>
          <w:sz w:val="24"/>
          <w:szCs w:val="24"/>
        </w:rPr>
        <w:t>ë</w:t>
      </w:r>
      <w:r w:rsidRPr="00927B7B">
        <w:rPr>
          <w:rFonts w:ascii="Times New Roman" w:hAnsi="Times New Roman"/>
          <w:sz w:val="24"/>
          <w:szCs w:val="24"/>
        </w:rPr>
        <w:t>rkime k</w:t>
      </w:r>
      <w:r w:rsidR="00166571" w:rsidRPr="00927B7B">
        <w:rPr>
          <w:rFonts w:ascii="Times New Roman" w:hAnsi="Times New Roman"/>
          <w:sz w:val="24"/>
          <w:szCs w:val="24"/>
        </w:rPr>
        <w:t>ë</w:t>
      </w:r>
      <w:r w:rsidRPr="00927B7B">
        <w:rPr>
          <w:rFonts w:ascii="Times New Roman" w:hAnsi="Times New Roman"/>
          <w:sz w:val="24"/>
          <w:szCs w:val="24"/>
        </w:rPr>
        <w:t>rkuesja i ka bazuar mbi pretendime q</w:t>
      </w:r>
      <w:r w:rsidR="00166571" w:rsidRPr="00927B7B">
        <w:rPr>
          <w:rFonts w:ascii="Times New Roman" w:hAnsi="Times New Roman"/>
          <w:sz w:val="24"/>
          <w:szCs w:val="24"/>
        </w:rPr>
        <w:t>ë</w:t>
      </w:r>
      <w:r w:rsidRPr="00927B7B">
        <w:rPr>
          <w:rFonts w:ascii="Times New Roman" w:hAnsi="Times New Roman"/>
          <w:sz w:val="24"/>
          <w:szCs w:val="24"/>
        </w:rPr>
        <w:t xml:space="preserve"> lidhen me cenimin e së </w:t>
      </w:r>
      <w:r w:rsidR="00924A97">
        <w:rPr>
          <w:rFonts w:ascii="Times New Roman" w:hAnsi="Times New Roman"/>
          <w:sz w:val="24"/>
          <w:szCs w:val="24"/>
        </w:rPr>
        <w:t>drejtës së</w:t>
      </w:r>
      <w:r w:rsidRPr="00927B7B">
        <w:rPr>
          <w:rFonts w:ascii="Times New Roman" w:hAnsi="Times New Roman"/>
          <w:sz w:val="24"/>
          <w:szCs w:val="24"/>
        </w:rPr>
        <w:t xml:space="preserve"> ankimit në një gjykatë më të lartë të caktuar me ligj</w:t>
      </w:r>
      <w:r w:rsidR="00927B7B">
        <w:rPr>
          <w:rFonts w:ascii="Times New Roman" w:hAnsi="Times New Roman"/>
          <w:sz w:val="24"/>
          <w:szCs w:val="24"/>
        </w:rPr>
        <w:t xml:space="preserve">; </w:t>
      </w:r>
      <w:r w:rsidR="00924A97">
        <w:rPr>
          <w:rFonts w:ascii="Times New Roman" w:hAnsi="Times New Roman"/>
          <w:sz w:val="24"/>
          <w:szCs w:val="24"/>
        </w:rPr>
        <w:t>s</w:t>
      </w:r>
      <w:r w:rsidR="00166571" w:rsidRPr="00927B7B">
        <w:rPr>
          <w:rFonts w:ascii="Times New Roman" w:hAnsi="Times New Roman"/>
          <w:sz w:val="24"/>
          <w:szCs w:val="24"/>
        </w:rPr>
        <w:t>ë</w:t>
      </w:r>
      <w:r w:rsidRPr="00927B7B">
        <w:rPr>
          <w:rFonts w:ascii="Times New Roman" w:hAnsi="Times New Roman"/>
          <w:sz w:val="24"/>
          <w:szCs w:val="24"/>
        </w:rPr>
        <w:t xml:space="preserve"> </w:t>
      </w:r>
      <w:r w:rsidR="00924A97">
        <w:rPr>
          <w:rFonts w:ascii="Times New Roman" w:hAnsi="Times New Roman"/>
          <w:sz w:val="24"/>
          <w:szCs w:val="24"/>
        </w:rPr>
        <w:t>drejtës për akses</w:t>
      </w:r>
      <w:r w:rsidRPr="00927B7B">
        <w:rPr>
          <w:rFonts w:ascii="Times New Roman" w:hAnsi="Times New Roman"/>
          <w:sz w:val="24"/>
          <w:szCs w:val="24"/>
        </w:rPr>
        <w:t xml:space="preserve"> dhe të standardit të arsyetimit të vendimit</w:t>
      </w:r>
      <w:r w:rsidR="00924A97">
        <w:rPr>
          <w:rFonts w:ascii="Times New Roman" w:hAnsi="Times New Roman"/>
          <w:sz w:val="24"/>
          <w:szCs w:val="24"/>
        </w:rPr>
        <w:t>;</w:t>
      </w:r>
      <w:r w:rsidR="00927B7B">
        <w:rPr>
          <w:rFonts w:ascii="Times New Roman" w:hAnsi="Times New Roman"/>
          <w:sz w:val="24"/>
          <w:szCs w:val="24"/>
        </w:rPr>
        <w:t xml:space="preserve"> </w:t>
      </w:r>
      <w:r w:rsidR="00924A97">
        <w:rPr>
          <w:rFonts w:ascii="Times New Roman" w:hAnsi="Times New Roman"/>
          <w:sz w:val="24"/>
          <w:szCs w:val="24"/>
        </w:rPr>
        <w:t>parimit</w:t>
      </w:r>
      <w:r w:rsidR="00927B7B">
        <w:rPr>
          <w:rFonts w:ascii="Times New Roman" w:hAnsi="Times New Roman"/>
          <w:sz w:val="24"/>
          <w:szCs w:val="24"/>
        </w:rPr>
        <w:t xml:space="preserve"> t</w:t>
      </w:r>
      <w:r w:rsidR="00924A97">
        <w:rPr>
          <w:rFonts w:ascii="Times New Roman" w:hAnsi="Times New Roman"/>
          <w:sz w:val="24"/>
          <w:szCs w:val="24"/>
        </w:rPr>
        <w:t>ë</w:t>
      </w:r>
      <w:r w:rsidR="00927B7B">
        <w:rPr>
          <w:rFonts w:ascii="Times New Roman" w:hAnsi="Times New Roman"/>
          <w:sz w:val="24"/>
          <w:szCs w:val="24"/>
        </w:rPr>
        <w:t xml:space="preserve"> </w:t>
      </w:r>
      <w:r w:rsidRPr="00927B7B">
        <w:rPr>
          <w:rFonts w:ascii="Times New Roman" w:hAnsi="Times New Roman"/>
          <w:sz w:val="24"/>
          <w:szCs w:val="24"/>
        </w:rPr>
        <w:t>sigurisë juridike</w:t>
      </w:r>
      <w:r w:rsidR="00924A97">
        <w:rPr>
          <w:rFonts w:ascii="Times New Roman" w:hAnsi="Times New Roman"/>
          <w:sz w:val="24"/>
          <w:szCs w:val="24"/>
        </w:rPr>
        <w:t xml:space="preserve">; </w:t>
      </w:r>
      <w:r w:rsidRPr="00927B7B">
        <w:rPr>
          <w:rFonts w:ascii="Times New Roman" w:hAnsi="Times New Roman"/>
          <w:sz w:val="24"/>
          <w:szCs w:val="24"/>
        </w:rPr>
        <w:t>proces</w:t>
      </w:r>
      <w:r w:rsidR="00924A97">
        <w:rPr>
          <w:rFonts w:ascii="Times New Roman" w:hAnsi="Times New Roman"/>
          <w:sz w:val="24"/>
          <w:szCs w:val="24"/>
        </w:rPr>
        <w:t>it</w:t>
      </w:r>
      <w:r w:rsidRPr="00927B7B">
        <w:rPr>
          <w:rFonts w:ascii="Times New Roman" w:hAnsi="Times New Roman"/>
          <w:sz w:val="24"/>
          <w:szCs w:val="24"/>
        </w:rPr>
        <w:t xml:space="preserve"> të rregullt ligjor në lidhje me shkeljet e natyrës procedurale; </w:t>
      </w:r>
      <w:r w:rsidR="00924A97">
        <w:rPr>
          <w:rFonts w:ascii="Times New Roman" w:hAnsi="Times New Roman"/>
          <w:sz w:val="24"/>
          <w:szCs w:val="24"/>
        </w:rPr>
        <w:t xml:space="preserve">së drejtës për </w:t>
      </w:r>
      <w:r w:rsidRPr="00927B7B">
        <w:rPr>
          <w:rFonts w:ascii="Times New Roman" w:hAnsi="Times New Roman"/>
          <w:sz w:val="24"/>
          <w:szCs w:val="24"/>
        </w:rPr>
        <w:t xml:space="preserve">gjykim nga një gjykatë e pavarur dhe </w:t>
      </w:r>
      <w:r w:rsidR="00833939" w:rsidRPr="00927B7B">
        <w:rPr>
          <w:rFonts w:ascii="Times New Roman" w:hAnsi="Times New Roman"/>
          <w:sz w:val="24"/>
          <w:szCs w:val="24"/>
        </w:rPr>
        <w:t xml:space="preserve">e </w:t>
      </w:r>
      <w:r w:rsidR="00924A97">
        <w:rPr>
          <w:rFonts w:ascii="Times New Roman" w:hAnsi="Times New Roman"/>
          <w:sz w:val="24"/>
          <w:szCs w:val="24"/>
        </w:rPr>
        <w:t xml:space="preserve">paanshme e caktuar me ligj; </w:t>
      </w:r>
      <w:r w:rsidR="00B95D32">
        <w:rPr>
          <w:rFonts w:ascii="Times New Roman" w:hAnsi="Times New Roman"/>
          <w:sz w:val="24"/>
          <w:szCs w:val="24"/>
        </w:rPr>
        <w:t xml:space="preserve">si </w:t>
      </w:r>
      <w:r w:rsidR="00924A97">
        <w:rPr>
          <w:rFonts w:ascii="Times New Roman" w:hAnsi="Times New Roman"/>
          <w:sz w:val="24"/>
          <w:szCs w:val="24"/>
        </w:rPr>
        <w:t xml:space="preserve">dhe </w:t>
      </w:r>
      <w:r w:rsidRPr="00927B7B">
        <w:rPr>
          <w:rFonts w:ascii="Times New Roman" w:hAnsi="Times New Roman"/>
          <w:sz w:val="24"/>
          <w:szCs w:val="24"/>
        </w:rPr>
        <w:t>t</w:t>
      </w:r>
      <w:r w:rsidR="00166571" w:rsidRPr="00927B7B">
        <w:rPr>
          <w:rFonts w:ascii="Times New Roman" w:hAnsi="Times New Roman"/>
          <w:sz w:val="24"/>
          <w:szCs w:val="24"/>
        </w:rPr>
        <w:t>ë</w:t>
      </w:r>
      <w:r w:rsidRPr="00927B7B">
        <w:rPr>
          <w:rFonts w:ascii="Times New Roman" w:hAnsi="Times New Roman"/>
          <w:sz w:val="24"/>
          <w:szCs w:val="24"/>
        </w:rPr>
        <w:t xml:space="preserve"> standardit të gjykimit të çështjes brenda një afati të arsyeshëm. </w:t>
      </w:r>
    </w:p>
    <w:p w:rsidR="00924A97" w:rsidRDefault="00924A97" w:rsidP="00924A97">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Pr>
          <w:rFonts w:ascii="Times New Roman" w:hAnsi="Times New Roman"/>
          <w:sz w:val="24"/>
          <w:szCs w:val="24"/>
        </w:rPr>
        <w:t>Lidhur</w:t>
      </w:r>
      <w:r w:rsidR="00C50851" w:rsidRPr="00927B7B">
        <w:rPr>
          <w:rFonts w:ascii="Times New Roman" w:hAnsi="Times New Roman"/>
          <w:sz w:val="24"/>
          <w:szCs w:val="24"/>
        </w:rPr>
        <w:t xml:space="preserve"> me objektin e </w:t>
      </w:r>
      <w:r w:rsidR="00927B7B">
        <w:rPr>
          <w:rFonts w:ascii="Times New Roman" w:hAnsi="Times New Roman"/>
          <w:sz w:val="24"/>
          <w:szCs w:val="24"/>
        </w:rPr>
        <w:t>kërkimeve</w:t>
      </w:r>
      <w:r w:rsidR="00C50851" w:rsidRPr="00927B7B">
        <w:rPr>
          <w:rFonts w:ascii="Times New Roman" w:hAnsi="Times New Roman"/>
          <w:sz w:val="24"/>
          <w:szCs w:val="24"/>
        </w:rPr>
        <w:t>, Kolegji i Gjykatës në vendimin nr. 118/2021</w:t>
      </w:r>
      <w:r w:rsidR="00166571" w:rsidRPr="00927B7B">
        <w:rPr>
          <w:rFonts w:ascii="Times New Roman" w:hAnsi="Times New Roman"/>
          <w:sz w:val="24"/>
          <w:szCs w:val="24"/>
        </w:rPr>
        <w:t>,</w:t>
      </w:r>
      <w:r w:rsidR="00C50851" w:rsidRPr="00927B7B">
        <w:rPr>
          <w:rFonts w:ascii="Times New Roman" w:hAnsi="Times New Roman"/>
          <w:sz w:val="24"/>
          <w:szCs w:val="24"/>
        </w:rPr>
        <w:t xml:space="preserve"> </w:t>
      </w:r>
      <w:r w:rsidR="00FC18C3" w:rsidRPr="00927B7B">
        <w:rPr>
          <w:rFonts w:ascii="Times New Roman" w:eastAsia="MS Mincho" w:hAnsi="Times New Roman"/>
          <w:sz w:val="24"/>
          <w:szCs w:val="24"/>
        </w:rPr>
        <w:t>mb</w:t>
      </w:r>
      <w:r w:rsidR="00CC79F8" w:rsidRPr="00927B7B">
        <w:rPr>
          <w:rFonts w:ascii="Times New Roman" w:eastAsia="MS Mincho" w:hAnsi="Times New Roman"/>
          <w:sz w:val="24"/>
          <w:szCs w:val="24"/>
        </w:rPr>
        <w:t>ë</w:t>
      </w:r>
      <w:r w:rsidR="00FC18C3" w:rsidRPr="00927B7B">
        <w:rPr>
          <w:rFonts w:ascii="Times New Roman" w:eastAsia="MS Mincho" w:hAnsi="Times New Roman"/>
          <w:sz w:val="24"/>
          <w:szCs w:val="24"/>
        </w:rPr>
        <w:t>shtetur n</w:t>
      </w:r>
      <w:r w:rsidR="00CC79F8" w:rsidRPr="00927B7B">
        <w:rPr>
          <w:rFonts w:ascii="Times New Roman" w:eastAsia="MS Mincho" w:hAnsi="Times New Roman"/>
          <w:sz w:val="24"/>
          <w:szCs w:val="24"/>
        </w:rPr>
        <w:t>ë</w:t>
      </w:r>
      <w:r w:rsidR="00FC18C3" w:rsidRPr="00927B7B">
        <w:rPr>
          <w:rFonts w:ascii="Times New Roman" w:eastAsia="MS Mincho" w:hAnsi="Times New Roman"/>
          <w:sz w:val="24"/>
          <w:szCs w:val="24"/>
        </w:rPr>
        <w:t xml:space="preserve"> </w:t>
      </w:r>
      <w:r w:rsidR="00166571" w:rsidRPr="00927B7B">
        <w:rPr>
          <w:rFonts w:ascii="Times New Roman" w:eastAsia="MS Mincho" w:hAnsi="Times New Roman"/>
          <w:sz w:val="24"/>
          <w:szCs w:val="24"/>
        </w:rPr>
        <w:t>dispozita</w:t>
      </w:r>
      <w:r w:rsidR="00FC18C3" w:rsidRPr="00927B7B">
        <w:rPr>
          <w:rFonts w:ascii="Times New Roman" w:eastAsia="MS Mincho" w:hAnsi="Times New Roman"/>
          <w:sz w:val="24"/>
          <w:szCs w:val="24"/>
        </w:rPr>
        <w:t>t</w:t>
      </w:r>
      <w:r w:rsidR="00166571" w:rsidRPr="00927B7B">
        <w:rPr>
          <w:rFonts w:ascii="Times New Roman" w:eastAsia="MS Mincho" w:hAnsi="Times New Roman"/>
          <w:sz w:val="24"/>
          <w:szCs w:val="24"/>
        </w:rPr>
        <w:t xml:space="preserve"> kushtetuese dhe ligjore,</w:t>
      </w:r>
      <w:r w:rsidR="00166571" w:rsidRPr="00927B7B">
        <w:rPr>
          <w:rFonts w:ascii="Times New Roman" w:hAnsi="Times New Roman"/>
          <w:sz w:val="24"/>
          <w:szCs w:val="24"/>
        </w:rPr>
        <w:t xml:space="preserve"> </w:t>
      </w:r>
      <w:r w:rsidR="00C50851" w:rsidRPr="00927B7B">
        <w:rPr>
          <w:rFonts w:ascii="Times New Roman" w:hAnsi="Times New Roman"/>
          <w:sz w:val="24"/>
          <w:szCs w:val="24"/>
        </w:rPr>
        <w:t xml:space="preserve">ka </w:t>
      </w:r>
      <w:r w:rsidR="00C50851" w:rsidRPr="00927B7B">
        <w:rPr>
          <w:rFonts w:ascii="Times New Roman" w:eastAsia="MS Mincho" w:hAnsi="Times New Roman"/>
          <w:sz w:val="24"/>
          <w:szCs w:val="24"/>
        </w:rPr>
        <w:t>arsyetuar në mënyrë të detajuar</w:t>
      </w:r>
      <w:r w:rsidR="00166571" w:rsidRPr="00927B7B">
        <w:rPr>
          <w:rFonts w:ascii="Times New Roman" w:eastAsia="MS Mincho" w:hAnsi="Times New Roman"/>
          <w:sz w:val="24"/>
          <w:szCs w:val="24"/>
        </w:rPr>
        <w:t xml:space="preserve"> </w:t>
      </w:r>
      <w:r w:rsidR="00C50851" w:rsidRPr="00927B7B">
        <w:rPr>
          <w:rFonts w:ascii="Times New Roman" w:eastAsia="MS Mincho" w:hAnsi="Times New Roman"/>
          <w:sz w:val="24"/>
          <w:szCs w:val="24"/>
        </w:rPr>
        <w:t>kriteret paraprake të pranueshmërisë që duhet të plotësojë a</w:t>
      </w:r>
      <w:r w:rsidR="00C50851" w:rsidRPr="00927B7B">
        <w:rPr>
          <w:rFonts w:ascii="Times New Roman" w:hAnsi="Times New Roman"/>
          <w:sz w:val="24"/>
          <w:szCs w:val="24"/>
        </w:rPr>
        <w:t xml:space="preserve">nkimi kushtetues individual për kalimin e tij për shqyrtim në seancë plenare. Sikurse është theksuar në këtë vendim, Gjykata kryen gjykimin përfundimtar të ankesave të individit, që nënkupton se çdo individ legjitimohet në ankimin kushtetues individual kundër një vendimi gjyqësor, me kusht që procesi gjyqësor i shqyrtimit të themelit të çështjes të jetë përfunduar nga gjykatat e juridiksionit të zakonshëm, kjo, pasi mbrojtja kushtetuese ka një funksion </w:t>
      </w:r>
      <w:r w:rsidR="00C50851" w:rsidRPr="00927B7B">
        <w:rPr>
          <w:rFonts w:ascii="Times New Roman" w:hAnsi="Times New Roman"/>
          <w:i/>
          <w:sz w:val="24"/>
          <w:szCs w:val="24"/>
        </w:rPr>
        <w:t>subsidiar</w:t>
      </w:r>
      <w:r w:rsidR="00C50851" w:rsidRPr="00927B7B">
        <w:rPr>
          <w:rFonts w:ascii="Times New Roman" w:hAnsi="Times New Roman"/>
          <w:sz w:val="24"/>
          <w:szCs w:val="24"/>
        </w:rPr>
        <w:t xml:space="preserve">, pra ajo mund të kërkohet vetëm për një vendim përfundimtar të çfarëdolloj forme që përmbyll procesin gjyqësor të themelit. Në vijim të këtij arsyetimi, </w:t>
      </w:r>
      <w:r w:rsidR="00C50851" w:rsidRPr="00927B7B">
        <w:rPr>
          <w:rFonts w:ascii="Times New Roman" w:eastAsia="MS Mincho" w:hAnsi="Times New Roman"/>
          <w:sz w:val="24"/>
          <w:szCs w:val="24"/>
        </w:rPr>
        <w:t xml:space="preserve">Kolegji i Gjykatës në vendimin nr. 118/2021 ka konstatuar se </w:t>
      </w:r>
      <w:r w:rsidR="00C50851" w:rsidRPr="00927B7B">
        <w:rPr>
          <w:rFonts w:ascii="Times New Roman" w:hAnsi="Times New Roman"/>
          <w:sz w:val="24"/>
          <w:szCs w:val="24"/>
        </w:rPr>
        <w:t xml:space="preserve">vendimet </w:t>
      </w:r>
      <w:r w:rsidR="00B27169" w:rsidRPr="00927B7B">
        <w:rPr>
          <w:rFonts w:ascii="Times New Roman" w:hAnsi="Times New Roman"/>
          <w:sz w:val="24"/>
          <w:szCs w:val="24"/>
        </w:rPr>
        <w:t>gjyq</w:t>
      </w:r>
      <w:r w:rsidR="00C02DAB" w:rsidRPr="00927B7B">
        <w:rPr>
          <w:rFonts w:ascii="Times New Roman" w:hAnsi="Times New Roman"/>
          <w:sz w:val="24"/>
          <w:szCs w:val="24"/>
        </w:rPr>
        <w:t>ë</w:t>
      </w:r>
      <w:r w:rsidR="00B27169" w:rsidRPr="00927B7B">
        <w:rPr>
          <w:rFonts w:ascii="Times New Roman" w:hAnsi="Times New Roman"/>
          <w:sz w:val="24"/>
          <w:szCs w:val="24"/>
        </w:rPr>
        <w:t>sore q</w:t>
      </w:r>
      <w:r w:rsidR="00C02DAB" w:rsidRPr="00927B7B">
        <w:rPr>
          <w:rFonts w:ascii="Times New Roman" w:hAnsi="Times New Roman"/>
          <w:sz w:val="24"/>
          <w:szCs w:val="24"/>
        </w:rPr>
        <w:t>ë</w:t>
      </w:r>
      <w:r w:rsidR="00C50851" w:rsidRPr="00927B7B">
        <w:rPr>
          <w:rFonts w:ascii="Times New Roman" w:hAnsi="Times New Roman"/>
          <w:sz w:val="24"/>
          <w:szCs w:val="24"/>
        </w:rPr>
        <w:t xml:space="preserve"> kanë si objekt çështjen e moskompetencës lëndore </w:t>
      </w:r>
      <w:r w:rsidR="00C50851" w:rsidRPr="00927B7B">
        <w:rPr>
          <w:rFonts w:ascii="Times New Roman" w:hAnsi="Times New Roman"/>
          <w:bCs/>
          <w:sz w:val="24"/>
          <w:szCs w:val="24"/>
        </w:rPr>
        <w:t>janë vendime të ndërmjetme, me karakter procedural, që jepen nga gjykata sipas ligjit brenda një procesi gjyqësor dhe nuk i japin zgjidhje përfundimtare çështjes.</w:t>
      </w:r>
      <w:r w:rsidR="00C50851" w:rsidRPr="00927B7B">
        <w:rPr>
          <w:rFonts w:ascii="Times New Roman" w:hAnsi="Times New Roman"/>
          <w:sz w:val="24"/>
          <w:szCs w:val="24"/>
          <w:lang w:eastAsia="sq-AL"/>
        </w:rPr>
        <w:t xml:space="preserve"> Për rrjedhojë, Kolegji i Gjykatës</w:t>
      </w:r>
      <w:r>
        <w:rPr>
          <w:rFonts w:ascii="Times New Roman" w:hAnsi="Times New Roman"/>
          <w:sz w:val="24"/>
          <w:szCs w:val="24"/>
          <w:lang w:eastAsia="sq-AL"/>
        </w:rPr>
        <w:t>,</w:t>
      </w:r>
      <w:r w:rsidR="00B27169" w:rsidRPr="00927B7B">
        <w:rPr>
          <w:rFonts w:ascii="Times New Roman" w:hAnsi="Times New Roman"/>
          <w:sz w:val="24"/>
          <w:szCs w:val="24"/>
          <w:lang w:eastAsia="sq-AL"/>
        </w:rPr>
        <w:t xml:space="preserve"> pasi ka</w:t>
      </w:r>
      <w:r w:rsidR="00C50851" w:rsidRPr="00927B7B">
        <w:rPr>
          <w:rFonts w:ascii="Times New Roman" w:hAnsi="Times New Roman"/>
          <w:sz w:val="24"/>
          <w:szCs w:val="24"/>
          <w:lang w:eastAsia="sq-AL"/>
        </w:rPr>
        <w:t xml:space="preserve"> vlerësuar thelbin e </w:t>
      </w:r>
      <w:r w:rsidR="00B27169" w:rsidRPr="00927B7B">
        <w:rPr>
          <w:rFonts w:ascii="Times New Roman" w:hAnsi="Times New Roman"/>
          <w:sz w:val="24"/>
          <w:szCs w:val="24"/>
          <w:lang w:eastAsia="sq-AL"/>
        </w:rPr>
        <w:t xml:space="preserve">pretendimeve </w:t>
      </w:r>
      <w:r w:rsidR="00C50851" w:rsidRPr="00927B7B">
        <w:rPr>
          <w:rFonts w:ascii="Times New Roman" w:hAnsi="Times New Roman"/>
          <w:sz w:val="24"/>
          <w:szCs w:val="24"/>
          <w:lang w:eastAsia="sq-AL"/>
        </w:rPr>
        <w:t>dhe lidhjen e tyre me çështjen në tërësi</w:t>
      </w:r>
      <w:r>
        <w:rPr>
          <w:rFonts w:ascii="Times New Roman" w:hAnsi="Times New Roman"/>
          <w:sz w:val="24"/>
          <w:szCs w:val="24"/>
          <w:lang w:eastAsia="sq-AL"/>
        </w:rPr>
        <w:t>,</w:t>
      </w:r>
      <w:r w:rsidR="00C50851" w:rsidRPr="00927B7B">
        <w:rPr>
          <w:rFonts w:ascii="Times New Roman" w:hAnsi="Times New Roman"/>
          <w:sz w:val="24"/>
          <w:szCs w:val="24"/>
          <w:lang w:eastAsia="sq-AL"/>
        </w:rPr>
        <w:t xml:space="preserve"> ka vlerësuar se kërkuesja nuk legjitimohej t’i drejtohe</w:t>
      </w:r>
      <w:r>
        <w:rPr>
          <w:rFonts w:ascii="Times New Roman" w:hAnsi="Times New Roman"/>
          <w:sz w:val="24"/>
          <w:szCs w:val="24"/>
          <w:lang w:eastAsia="sq-AL"/>
        </w:rPr>
        <w:t>j</w:t>
      </w:r>
      <w:r w:rsidR="00C50851" w:rsidRPr="00927B7B">
        <w:rPr>
          <w:rFonts w:ascii="Times New Roman" w:hAnsi="Times New Roman"/>
          <w:sz w:val="24"/>
          <w:szCs w:val="24"/>
          <w:lang w:eastAsia="sq-AL"/>
        </w:rPr>
        <w:t xml:space="preserve"> Gjykatës për të kundërshtuar këto vendime gjyqësore, pasi ajo </w:t>
      </w:r>
      <w:r w:rsidR="00C50851" w:rsidRPr="00927B7B">
        <w:rPr>
          <w:rFonts w:ascii="Times New Roman" w:hAnsi="Times New Roman"/>
          <w:sz w:val="24"/>
          <w:szCs w:val="24"/>
        </w:rPr>
        <w:t>ende nuk ka shteruar të gjitha mjetet juridike efektive në dispozicion (</w:t>
      </w:r>
      <w:r w:rsidR="00C50851" w:rsidRPr="00927B7B">
        <w:rPr>
          <w:rFonts w:ascii="Times New Roman" w:hAnsi="Times New Roman"/>
          <w:i/>
          <w:sz w:val="24"/>
          <w:szCs w:val="24"/>
        </w:rPr>
        <w:t>shih paragrafin 25 të vendimit</w:t>
      </w:r>
      <w:r w:rsidR="00C50851" w:rsidRPr="00927B7B">
        <w:rPr>
          <w:rFonts w:ascii="Times New Roman" w:hAnsi="Times New Roman"/>
          <w:sz w:val="24"/>
          <w:szCs w:val="24"/>
        </w:rPr>
        <w:t xml:space="preserve">). </w:t>
      </w:r>
      <w:r w:rsidR="00C50851" w:rsidRPr="00927B7B">
        <w:rPr>
          <w:rFonts w:ascii="Times New Roman" w:hAnsi="Times New Roman"/>
          <w:bCs/>
          <w:sz w:val="24"/>
          <w:szCs w:val="24"/>
        </w:rPr>
        <w:t>Ndërsa</w:t>
      </w:r>
      <w:r>
        <w:rPr>
          <w:rFonts w:ascii="Times New Roman" w:hAnsi="Times New Roman"/>
          <w:bCs/>
          <w:sz w:val="24"/>
          <w:szCs w:val="24"/>
        </w:rPr>
        <w:t>,</w:t>
      </w:r>
      <w:r w:rsidR="00C50851" w:rsidRPr="00927B7B">
        <w:rPr>
          <w:rFonts w:ascii="Times New Roman" w:hAnsi="Times New Roman"/>
          <w:bCs/>
          <w:sz w:val="24"/>
          <w:szCs w:val="24"/>
        </w:rPr>
        <w:t xml:space="preserve"> lidhur me vendimin </w:t>
      </w:r>
      <w:r w:rsidR="00C50851" w:rsidRPr="00927B7B">
        <w:rPr>
          <w:rFonts w:ascii="Times New Roman" w:hAnsi="Times New Roman"/>
          <w:sz w:val="24"/>
          <w:szCs w:val="24"/>
        </w:rPr>
        <w:t>nr. 103, datë 26.02.2018 të Gjykatës së Rrethit Gjyqësor Gjirokastër, Kolegji i Gjykatës në vendimin nr. 118/2021 ka konstatuar se ky vendim ende nuk ka marrë formë të prerë dhe përderisa çështja e themelit është ende në proces gjykimi, ka vlerësuar se duhet të përfundojë shqyrtimi i saj në themel, me qëllim që t’i jepet mundësia për t’u shprehur për pretendimet e kërkueses fillimisht gjykatës së apelit dhe m</w:t>
      </w:r>
      <w:r w:rsidR="00B95D32">
        <w:rPr>
          <w:rFonts w:ascii="Times New Roman" w:hAnsi="Times New Roman"/>
          <w:sz w:val="24"/>
          <w:szCs w:val="24"/>
        </w:rPr>
        <w:t>ë tej Gjykatës së Lartë. Pasi t’i ket</w:t>
      </w:r>
      <w:r w:rsidR="003C5D15">
        <w:rPr>
          <w:rFonts w:ascii="Times New Roman" w:hAnsi="Times New Roman"/>
          <w:sz w:val="24"/>
          <w:szCs w:val="24"/>
        </w:rPr>
        <w:t>ë</w:t>
      </w:r>
      <w:r w:rsidR="00C50851" w:rsidRPr="00927B7B">
        <w:rPr>
          <w:rFonts w:ascii="Times New Roman" w:hAnsi="Times New Roman"/>
          <w:sz w:val="24"/>
          <w:szCs w:val="24"/>
        </w:rPr>
        <w:t xml:space="preserve"> shter</w:t>
      </w:r>
      <w:r w:rsidR="00B95D32">
        <w:rPr>
          <w:rFonts w:ascii="Times New Roman" w:hAnsi="Times New Roman"/>
          <w:sz w:val="24"/>
          <w:szCs w:val="24"/>
        </w:rPr>
        <w:t>uar</w:t>
      </w:r>
      <w:r w:rsidR="00C50851" w:rsidRPr="00927B7B">
        <w:rPr>
          <w:rFonts w:ascii="Times New Roman" w:hAnsi="Times New Roman"/>
          <w:sz w:val="24"/>
          <w:szCs w:val="24"/>
        </w:rPr>
        <w:t xml:space="preserve"> këto mjete juridike efektive, kërkuesja mund t</w:t>
      </w:r>
      <w:r w:rsidR="00B27169" w:rsidRPr="00927B7B">
        <w:rPr>
          <w:rFonts w:ascii="Times New Roman" w:hAnsi="Times New Roman"/>
          <w:sz w:val="24"/>
          <w:szCs w:val="24"/>
        </w:rPr>
        <w:t xml:space="preserve">’i </w:t>
      </w:r>
      <w:r w:rsidR="00C50851" w:rsidRPr="00927B7B">
        <w:rPr>
          <w:rFonts w:ascii="Times New Roman" w:hAnsi="Times New Roman"/>
          <w:sz w:val="24"/>
          <w:szCs w:val="24"/>
        </w:rPr>
        <w:t xml:space="preserve">drejtohet për mbrojtje kushtetuese </w:t>
      </w:r>
      <w:r w:rsidR="00B27169" w:rsidRPr="00927B7B">
        <w:rPr>
          <w:rFonts w:ascii="Times New Roman" w:hAnsi="Times New Roman"/>
          <w:sz w:val="24"/>
          <w:szCs w:val="24"/>
        </w:rPr>
        <w:t>Gjykat</w:t>
      </w:r>
      <w:r w:rsidR="00C02DAB" w:rsidRPr="00927B7B">
        <w:rPr>
          <w:rFonts w:ascii="Times New Roman" w:hAnsi="Times New Roman"/>
          <w:sz w:val="24"/>
          <w:szCs w:val="24"/>
        </w:rPr>
        <w:t>ë</w:t>
      </w:r>
      <w:r w:rsidR="00B27169" w:rsidRPr="00927B7B">
        <w:rPr>
          <w:rFonts w:ascii="Times New Roman" w:hAnsi="Times New Roman"/>
          <w:sz w:val="24"/>
          <w:szCs w:val="24"/>
        </w:rPr>
        <w:t xml:space="preserve">s </w:t>
      </w:r>
      <w:r w:rsidR="00C50851" w:rsidRPr="00927B7B">
        <w:rPr>
          <w:rFonts w:ascii="Times New Roman" w:hAnsi="Times New Roman"/>
          <w:sz w:val="24"/>
          <w:szCs w:val="24"/>
        </w:rPr>
        <w:t xml:space="preserve"> (</w:t>
      </w:r>
      <w:r w:rsidR="00C50851" w:rsidRPr="00927B7B">
        <w:rPr>
          <w:rFonts w:ascii="Times New Roman" w:hAnsi="Times New Roman"/>
          <w:i/>
          <w:sz w:val="24"/>
          <w:szCs w:val="24"/>
        </w:rPr>
        <w:t>shih paragrafin 28 të vendimit</w:t>
      </w:r>
      <w:r w:rsidR="00C50851" w:rsidRPr="00927B7B">
        <w:rPr>
          <w:rFonts w:ascii="Times New Roman" w:hAnsi="Times New Roman"/>
          <w:sz w:val="24"/>
          <w:szCs w:val="24"/>
        </w:rPr>
        <w:t>)</w:t>
      </w:r>
      <w:r w:rsidR="00C50851" w:rsidRPr="00927B7B">
        <w:rPr>
          <w:rFonts w:ascii="Times New Roman" w:hAnsi="Times New Roman"/>
          <w:sz w:val="24"/>
          <w:szCs w:val="24"/>
          <w:lang w:eastAsia="sq-AL"/>
        </w:rPr>
        <w:t xml:space="preserve">. </w:t>
      </w:r>
    </w:p>
    <w:p w:rsidR="00924A97" w:rsidRDefault="00924A97" w:rsidP="00924A97">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Pr>
          <w:rFonts w:ascii="Times New Roman" w:hAnsi="Times New Roman"/>
          <w:sz w:val="24"/>
          <w:szCs w:val="24"/>
        </w:rPr>
        <w:t>N</w:t>
      </w:r>
      <w:r w:rsidR="00AC741A">
        <w:rPr>
          <w:rFonts w:ascii="Times New Roman" w:hAnsi="Times New Roman"/>
          <w:sz w:val="24"/>
          <w:szCs w:val="24"/>
        </w:rPr>
        <w:t>ë</w:t>
      </w:r>
      <w:r>
        <w:rPr>
          <w:rFonts w:ascii="Times New Roman" w:hAnsi="Times New Roman"/>
          <w:sz w:val="24"/>
          <w:szCs w:val="24"/>
        </w:rPr>
        <w:t xml:space="preserve"> vijim t</w:t>
      </w:r>
      <w:r w:rsidR="00AC741A">
        <w:rPr>
          <w:rFonts w:ascii="Times New Roman" w:hAnsi="Times New Roman"/>
          <w:sz w:val="24"/>
          <w:szCs w:val="24"/>
        </w:rPr>
        <w:t>ë</w:t>
      </w:r>
      <w:r>
        <w:rPr>
          <w:rFonts w:ascii="Times New Roman" w:hAnsi="Times New Roman"/>
          <w:sz w:val="24"/>
          <w:szCs w:val="24"/>
        </w:rPr>
        <w:t xml:space="preserve"> sa m</w:t>
      </w:r>
      <w:r w:rsidR="00AC741A">
        <w:rPr>
          <w:rFonts w:ascii="Times New Roman" w:hAnsi="Times New Roman"/>
          <w:sz w:val="24"/>
          <w:szCs w:val="24"/>
        </w:rPr>
        <w:t>ë</w:t>
      </w:r>
      <w:r>
        <w:rPr>
          <w:rFonts w:ascii="Times New Roman" w:hAnsi="Times New Roman"/>
          <w:sz w:val="24"/>
          <w:szCs w:val="24"/>
        </w:rPr>
        <w:t xml:space="preserve"> sip</w:t>
      </w:r>
      <w:r w:rsidR="00AC741A">
        <w:rPr>
          <w:rFonts w:ascii="Times New Roman" w:hAnsi="Times New Roman"/>
          <w:sz w:val="24"/>
          <w:szCs w:val="24"/>
        </w:rPr>
        <w:t>ë</w:t>
      </w:r>
      <w:r>
        <w:rPr>
          <w:rFonts w:ascii="Times New Roman" w:hAnsi="Times New Roman"/>
          <w:sz w:val="24"/>
          <w:szCs w:val="24"/>
        </w:rPr>
        <w:t xml:space="preserve">r, </w:t>
      </w:r>
      <w:r w:rsidR="007A672A" w:rsidRPr="00924A97">
        <w:rPr>
          <w:rFonts w:ascii="Times New Roman" w:hAnsi="Times New Roman"/>
          <w:sz w:val="24"/>
          <w:szCs w:val="24"/>
        </w:rPr>
        <w:t xml:space="preserve">Kolegji </w:t>
      </w:r>
      <w:r>
        <w:rPr>
          <w:rFonts w:ascii="Times New Roman" w:hAnsi="Times New Roman"/>
          <w:sz w:val="24"/>
          <w:szCs w:val="24"/>
        </w:rPr>
        <w:t>v</w:t>
      </w:r>
      <w:r w:rsidR="00AC741A">
        <w:rPr>
          <w:rFonts w:ascii="Times New Roman" w:hAnsi="Times New Roman"/>
          <w:sz w:val="24"/>
          <w:szCs w:val="24"/>
        </w:rPr>
        <w:t>ë</w:t>
      </w:r>
      <w:r>
        <w:rPr>
          <w:rFonts w:ascii="Times New Roman" w:hAnsi="Times New Roman"/>
          <w:sz w:val="24"/>
          <w:szCs w:val="24"/>
        </w:rPr>
        <w:t>ren</w:t>
      </w:r>
      <w:r w:rsidR="0084105B" w:rsidRPr="00924A97">
        <w:rPr>
          <w:rFonts w:ascii="Times New Roman" w:hAnsi="Times New Roman"/>
          <w:sz w:val="24"/>
          <w:szCs w:val="24"/>
        </w:rPr>
        <w:t xml:space="preserve"> se në vendimin nr. 118/2021</w:t>
      </w:r>
      <w:r w:rsidR="007A672A" w:rsidRPr="00924A97">
        <w:rPr>
          <w:rFonts w:ascii="Times New Roman" w:hAnsi="Times New Roman"/>
          <w:sz w:val="24"/>
          <w:szCs w:val="24"/>
        </w:rPr>
        <w:t xml:space="preserve"> </w:t>
      </w:r>
      <w:r w:rsidR="0084105B" w:rsidRPr="00924A97">
        <w:rPr>
          <w:rFonts w:ascii="Times New Roman" w:hAnsi="Times New Roman"/>
          <w:sz w:val="24"/>
          <w:szCs w:val="24"/>
        </w:rPr>
        <w:t>ë</w:t>
      </w:r>
      <w:r w:rsidR="00D26147" w:rsidRPr="00924A97">
        <w:rPr>
          <w:rFonts w:ascii="Times New Roman" w:hAnsi="Times New Roman"/>
          <w:sz w:val="24"/>
          <w:szCs w:val="24"/>
        </w:rPr>
        <w:t>sht</w:t>
      </w:r>
      <w:r w:rsidR="0084105B" w:rsidRPr="00924A97">
        <w:rPr>
          <w:rFonts w:ascii="Times New Roman" w:hAnsi="Times New Roman"/>
          <w:sz w:val="24"/>
          <w:szCs w:val="24"/>
        </w:rPr>
        <w:t>ë</w:t>
      </w:r>
      <w:r w:rsidR="00D26147" w:rsidRPr="00924A97">
        <w:rPr>
          <w:rFonts w:ascii="Times New Roman" w:hAnsi="Times New Roman"/>
          <w:sz w:val="24"/>
          <w:szCs w:val="24"/>
        </w:rPr>
        <w:t xml:space="preserve"> vler</w:t>
      </w:r>
      <w:r w:rsidR="0084105B" w:rsidRPr="00924A97">
        <w:rPr>
          <w:rFonts w:ascii="Times New Roman" w:hAnsi="Times New Roman"/>
          <w:sz w:val="24"/>
          <w:szCs w:val="24"/>
        </w:rPr>
        <w:t>ë</w:t>
      </w:r>
      <w:r w:rsidR="00D26147" w:rsidRPr="00924A97">
        <w:rPr>
          <w:rFonts w:ascii="Times New Roman" w:hAnsi="Times New Roman"/>
          <w:sz w:val="24"/>
          <w:szCs w:val="24"/>
        </w:rPr>
        <w:t>suar se k</w:t>
      </w:r>
      <w:r w:rsidR="0084105B" w:rsidRPr="00924A97">
        <w:rPr>
          <w:rFonts w:ascii="Times New Roman" w:hAnsi="Times New Roman"/>
          <w:sz w:val="24"/>
          <w:szCs w:val="24"/>
        </w:rPr>
        <w:t>ë</w:t>
      </w:r>
      <w:r w:rsidR="00D26147" w:rsidRPr="00924A97">
        <w:rPr>
          <w:rFonts w:ascii="Times New Roman" w:hAnsi="Times New Roman"/>
          <w:sz w:val="24"/>
          <w:szCs w:val="24"/>
        </w:rPr>
        <w:t xml:space="preserve">rkuesja </w:t>
      </w:r>
      <w:r w:rsidR="00D26147" w:rsidRPr="00924A97">
        <w:rPr>
          <w:rFonts w:ascii="Times New Roman" w:hAnsi="Times New Roman"/>
          <w:sz w:val="24"/>
          <w:szCs w:val="24"/>
          <w:lang w:eastAsia="sq-AL"/>
        </w:rPr>
        <w:t>nuk legjitimohe</w:t>
      </w:r>
      <w:r>
        <w:rPr>
          <w:rFonts w:ascii="Times New Roman" w:hAnsi="Times New Roman"/>
          <w:sz w:val="24"/>
          <w:szCs w:val="24"/>
          <w:lang w:eastAsia="sq-AL"/>
        </w:rPr>
        <w:t>j</w:t>
      </w:r>
      <w:r w:rsidR="00D26147" w:rsidRPr="00924A97">
        <w:rPr>
          <w:rFonts w:ascii="Times New Roman" w:hAnsi="Times New Roman"/>
          <w:sz w:val="24"/>
          <w:szCs w:val="24"/>
          <w:lang w:eastAsia="sq-AL"/>
        </w:rPr>
        <w:t xml:space="preserve"> t’i drejtohe</w:t>
      </w:r>
      <w:r>
        <w:rPr>
          <w:rFonts w:ascii="Times New Roman" w:hAnsi="Times New Roman"/>
          <w:sz w:val="24"/>
          <w:szCs w:val="24"/>
          <w:lang w:eastAsia="sq-AL"/>
        </w:rPr>
        <w:t>j</w:t>
      </w:r>
      <w:r w:rsidR="00D26147" w:rsidRPr="00924A97">
        <w:rPr>
          <w:rFonts w:ascii="Times New Roman" w:hAnsi="Times New Roman"/>
          <w:sz w:val="24"/>
          <w:szCs w:val="24"/>
          <w:lang w:eastAsia="sq-AL"/>
        </w:rPr>
        <w:t xml:space="preserve"> Gjykat</w:t>
      </w:r>
      <w:r w:rsidR="0084105B" w:rsidRPr="00924A97">
        <w:rPr>
          <w:rFonts w:ascii="Times New Roman" w:hAnsi="Times New Roman"/>
          <w:sz w:val="24"/>
          <w:szCs w:val="24"/>
          <w:lang w:eastAsia="sq-AL"/>
        </w:rPr>
        <w:t>ë</w:t>
      </w:r>
      <w:r w:rsidR="00D26147" w:rsidRPr="00924A97">
        <w:rPr>
          <w:rFonts w:ascii="Times New Roman" w:hAnsi="Times New Roman"/>
          <w:sz w:val="24"/>
          <w:szCs w:val="24"/>
          <w:lang w:eastAsia="sq-AL"/>
        </w:rPr>
        <w:t>s për të kundërshtuar vendimet gjyqësore objekt k</w:t>
      </w:r>
      <w:r w:rsidR="0084105B" w:rsidRPr="00924A97">
        <w:rPr>
          <w:rFonts w:ascii="Times New Roman" w:hAnsi="Times New Roman"/>
          <w:sz w:val="24"/>
          <w:szCs w:val="24"/>
          <w:lang w:eastAsia="sq-AL"/>
        </w:rPr>
        <w:t>ë</w:t>
      </w:r>
      <w:r w:rsidR="00D26147" w:rsidRPr="00924A97">
        <w:rPr>
          <w:rFonts w:ascii="Times New Roman" w:hAnsi="Times New Roman"/>
          <w:sz w:val="24"/>
          <w:szCs w:val="24"/>
          <w:lang w:eastAsia="sq-AL"/>
        </w:rPr>
        <w:t xml:space="preserve">rkimi, pasi ajo </w:t>
      </w:r>
      <w:r w:rsidR="00D26147" w:rsidRPr="00924A97">
        <w:rPr>
          <w:rFonts w:ascii="Times New Roman" w:hAnsi="Times New Roman"/>
          <w:sz w:val="24"/>
          <w:szCs w:val="24"/>
        </w:rPr>
        <w:t xml:space="preserve">ende nuk kishte shteruar të gjitha mjetet juridike efektive në dispozicion. </w:t>
      </w:r>
      <w:r w:rsidR="0084105B" w:rsidRPr="00924A97">
        <w:rPr>
          <w:rFonts w:ascii="Times New Roman" w:hAnsi="Times New Roman"/>
          <w:sz w:val="24"/>
          <w:szCs w:val="24"/>
        </w:rPr>
        <w:t xml:space="preserve">Pra, </w:t>
      </w:r>
      <w:r w:rsidR="00D26147" w:rsidRPr="00924A97">
        <w:rPr>
          <w:rFonts w:ascii="Times New Roman" w:hAnsi="Times New Roman"/>
          <w:sz w:val="24"/>
          <w:szCs w:val="24"/>
        </w:rPr>
        <w:t xml:space="preserve">me vendimin nr. 118/2021, </w:t>
      </w:r>
      <w:r w:rsidR="007A672A" w:rsidRPr="00924A97">
        <w:rPr>
          <w:rFonts w:ascii="Times New Roman" w:hAnsi="Times New Roman"/>
          <w:sz w:val="24"/>
          <w:szCs w:val="24"/>
        </w:rPr>
        <w:t>k</w:t>
      </w:r>
      <w:r w:rsidR="00166571" w:rsidRPr="00924A97">
        <w:rPr>
          <w:rFonts w:ascii="Times New Roman" w:hAnsi="Times New Roman"/>
          <w:sz w:val="24"/>
          <w:szCs w:val="24"/>
        </w:rPr>
        <w:t>ë</w:t>
      </w:r>
      <w:r w:rsidR="007A672A" w:rsidRPr="00924A97">
        <w:rPr>
          <w:rFonts w:ascii="Times New Roman" w:hAnsi="Times New Roman"/>
          <w:sz w:val="24"/>
          <w:szCs w:val="24"/>
        </w:rPr>
        <w:t xml:space="preserve">rkueses i </w:t>
      </w:r>
      <w:r w:rsidR="00166571" w:rsidRPr="00924A97">
        <w:rPr>
          <w:rFonts w:ascii="Times New Roman" w:hAnsi="Times New Roman"/>
          <w:sz w:val="24"/>
          <w:szCs w:val="24"/>
        </w:rPr>
        <w:t>ë</w:t>
      </w:r>
      <w:r w:rsidR="007A672A" w:rsidRPr="00924A97">
        <w:rPr>
          <w:rFonts w:ascii="Times New Roman" w:hAnsi="Times New Roman"/>
          <w:sz w:val="24"/>
          <w:szCs w:val="24"/>
        </w:rPr>
        <w:t>sht</w:t>
      </w:r>
      <w:r w:rsidR="00166571" w:rsidRPr="00924A97">
        <w:rPr>
          <w:rFonts w:ascii="Times New Roman" w:hAnsi="Times New Roman"/>
          <w:sz w:val="24"/>
          <w:szCs w:val="24"/>
        </w:rPr>
        <w:t>ë</w:t>
      </w:r>
      <w:r w:rsidR="007A672A" w:rsidRPr="00924A97">
        <w:rPr>
          <w:rFonts w:ascii="Times New Roman" w:hAnsi="Times New Roman"/>
          <w:sz w:val="24"/>
          <w:szCs w:val="24"/>
        </w:rPr>
        <w:t xml:space="preserve"> dh</w:t>
      </w:r>
      <w:r w:rsidR="00166571" w:rsidRPr="00924A97">
        <w:rPr>
          <w:rFonts w:ascii="Times New Roman" w:hAnsi="Times New Roman"/>
          <w:sz w:val="24"/>
          <w:szCs w:val="24"/>
        </w:rPr>
        <w:t>ë</w:t>
      </w:r>
      <w:r w:rsidR="007A672A" w:rsidRPr="00924A97">
        <w:rPr>
          <w:rFonts w:ascii="Times New Roman" w:hAnsi="Times New Roman"/>
          <w:sz w:val="24"/>
          <w:szCs w:val="24"/>
        </w:rPr>
        <w:t>n</w:t>
      </w:r>
      <w:r w:rsidR="00166571" w:rsidRPr="00924A97">
        <w:rPr>
          <w:rFonts w:ascii="Times New Roman" w:hAnsi="Times New Roman"/>
          <w:sz w:val="24"/>
          <w:szCs w:val="24"/>
        </w:rPr>
        <w:t>ë</w:t>
      </w:r>
      <w:r w:rsidR="007A672A" w:rsidRPr="00924A97">
        <w:rPr>
          <w:rFonts w:ascii="Times New Roman" w:hAnsi="Times New Roman"/>
          <w:sz w:val="24"/>
          <w:szCs w:val="24"/>
        </w:rPr>
        <w:t xml:space="preserve"> përgjigje </w:t>
      </w:r>
      <w:r w:rsidR="00D26147" w:rsidRPr="00924A97">
        <w:rPr>
          <w:rFonts w:ascii="Times New Roman" w:hAnsi="Times New Roman"/>
          <w:sz w:val="24"/>
          <w:szCs w:val="24"/>
        </w:rPr>
        <w:t xml:space="preserve">shteruese për detyrimin e saj për </w:t>
      </w:r>
      <w:r w:rsidR="003D6124" w:rsidRPr="00924A97">
        <w:rPr>
          <w:rFonts w:ascii="Times New Roman" w:hAnsi="Times New Roman"/>
          <w:sz w:val="24"/>
          <w:szCs w:val="24"/>
        </w:rPr>
        <w:t>p</w:t>
      </w:r>
      <w:r w:rsidR="00890B0A" w:rsidRPr="00924A97">
        <w:rPr>
          <w:rFonts w:ascii="Times New Roman" w:hAnsi="Times New Roman"/>
          <w:sz w:val="24"/>
          <w:szCs w:val="24"/>
        </w:rPr>
        <w:t>ë</w:t>
      </w:r>
      <w:r w:rsidR="003D6124" w:rsidRPr="00924A97">
        <w:rPr>
          <w:rFonts w:ascii="Times New Roman" w:hAnsi="Times New Roman"/>
          <w:sz w:val="24"/>
          <w:szCs w:val="24"/>
        </w:rPr>
        <w:t>rmbushje</w:t>
      </w:r>
      <w:r w:rsidR="00D26147" w:rsidRPr="00924A97">
        <w:rPr>
          <w:rFonts w:ascii="Times New Roman" w:hAnsi="Times New Roman"/>
          <w:sz w:val="24"/>
          <w:szCs w:val="24"/>
        </w:rPr>
        <w:t xml:space="preserve">n e kritereve paraprake, </w:t>
      </w:r>
      <w:r w:rsidR="007A672A" w:rsidRPr="00924A97">
        <w:rPr>
          <w:rFonts w:ascii="Times New Roman" w:hAnsi="Times New Roman"/>
          <w:sz w:val="24"/>
          <w:szCs w:val="24"/>
        </w:rPr>
        <w:t>para se t’i drejtohe</w:t>
      </w:r>
      <w:r w:rsidR="00D26147" w:rsidRPr="00924A97">
        <w:rPr>
          <w:rFonts w:ascii="Times New Roman" w:hAnsi="Times New Roman"/>
          <w:sz w:val="24"/>
          <w:szCs w:val="24"/>
        </w:rPr>
        <w:t>t</w:t>
      </w:r>
      <w:r w:rsidR="007A672A" w:rsidRPr="00924A97">
        <w:rPr>
          <w:rFonts w:ascii="Times New Roman" w:hAnsi="Times New Roman"/>
          <w:sz w:val="24"/>
          <w:szCs w:val="24"/>
        </w:rPr>
        <w:t xml:space="preserve"> Gjykat</w:t>
      </w:r>
      <w:r w:rsidR="00166571" w:rsidRPr="00924A97">
        <w:rPr>
          <w:rFonts w:ascii="Times New Roman" w:hAnsi="Times New Roman"/>
          <w:sz w:val="24"/>
          <w:szCs w:val="24"/>
        </w:rPr>
        <w:t>ë</w:t>
      </w:r>
      <w:r w:rsidR="007A672A" w:rsidRPr="00924A97">
        <w:rPr>
          <w:rFonts w:ascii="Times New Roman" w:hAnsi="Times New Roman"/>
          <w:sz w:val="24"/>
          <w:szCs w:val="24"/>
        </w:rPr>
        <w:t>s</w:t>
      </w:r>
      <w:r w:rsidR="00C50851" w:rsidRPr="00924A97">
        <w:rPr>
          <w:rFonts w:ascii="Times New Roman" w:hAnsi="Times New Roman"/>
          <w:sz w:val="24"/>
          <w:szCs w:val="24"/>
        </w:rPr>
        <w:t xml:space="preserve">, në kuptim të nenit 131, pika 1, shkronja “f”, të Kushtetutës dhe nenit 31/a, pika 2, shkronja “d”, të ligjit nr. 8577/2000. </w:t>
      </w:r>
    </w:p>
    <w:p w:rsidR="00AC741A" w:rsidRDefault="00924A97" w:rsidP="00AC741A">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Pr>
          <w:rFonts w:ascii="Times New Roman" w:hAnsi="Times New Roman"/>
          <w:sz w:val="24"/>
          <w:szCs w:val="24"/>
        </w:rPr>
        <w:t>Nga ana tjet</w:t>
      </w:r>
      <w:r w:rsidR="00AC741A">
        <w:rPr>
          <w:rFonts w:ascii="Times New Roman" w:hAnsi="Times New Roman"/>
          <w:sz w:val="24"/>
          <w:szCs w:val="24"/>
        </w:rPr>
        <w:t>ë</w:t>
      </w:r>
      <w:r>
        <w:rPr>
          <w:rFonts w:ascii="Times New Roman" w:hAnsi="Times New Roman"/>
          <w:sz w:val="24"/>
          <w:szCs w:val="24"/>
        </w:rPr>
        <w:t>r</w:t>
      </w:r>
      <w:r w:rsidR="0084105B" w:rsidRPr="00924A97">
        <w:rPr>
          <w:rFonts w:ascii="Times New Roman" w:hAnsi="Times New Roman"/>
          <w:sz w:val="24"/>
          <w:szCs w:val="24"/>
        </w:rPr>
        <w:t xml:space="preserve">, Kolegji </w:t>
      </w:r>
      <w:r w:rsidR="003A1901">
        <w:rPr>
          <w:rFonts w:ascii="Times New Roman" w:hAnsi="Times New Roman"/>
          <w:sz w:val="24"/>
          <w:szCs w:val="24"/>
        </w:rPr>
        <w:t>evidenton</w:t>
      </w:r>
      <w:r w:rsidR="0084105B" w:rsidRPr="00924A97">
        <w:rPr>
          <w:rFonts w:ascii="Times New Roman" w:hAnsi="Times New Roman"/>
          <w:sz w:val="24"/>
          <w:szCs w:val="24"/>
        </w:rPr>
        <w:t xml:space="preserve"> se k</w:t>
      </w:r>
      <w:r w:rsidR="00C142DB" w:rsidRPr="00924A97">
        <w:rPr>
          <w:rFonts w:ascii="Times New Roman" w:hAnsi="Times New Roman"/>
          <w:sz w:val="24"/>
          <w:szCs w:val="24"/>
        </w:rPr>
        <w:t>ë</w:t>
      </w:r>
      <w:r w:rsidR="0084105B" w:rsidRPr="00924A97">
        <w:rPr>
          <w:rFonts w:ascii="Times New Roman" w:hAnsi="Times New Roman"/>
          <w:sz w:val="24"/>
          <w:szCs w:val="24"/>
        </w:rPr>
        <w:t>rkuesja</w:t>
      </w:r>
      <w:r w:rsidR="00D26147" w:rsidRPr="00924A97">
        <w:rPr>
          <w:rFonts w:ascii="Times New Roman" w:hAnsi="Times New Roman"/>
          <w:sz w:val="24"/>
          <w:szCs w:val="24"/>
        </w:rPr>
        <w:t xml:space="preserve"> n</w:t>
      </w:r>
      <w:r w:rsidR="00D86B5B" w:rsidRPr="00924A97">
        <w:rPr>
          <w:rFonts w:ascii="Times New Roman" w:hAnsi="Times New Roman"/>
          <w:sz w:val="24"/>
          <w:szCs w:val="24"/>
        </w:rPr>
        <w:t xml:space="preserve">uk gjendet në asnjë prej rasteve që parashikon neni </w:t>
      </w:r>
      <w:r w:rsidR="003D6124" w:rsidRPr="00924A97">
        <w:rPr>
          <w:rFonts w:ascii="Times New Roman" w:hAnsi="Times New Roman"/>
          <w:sz w:val="24"/>
          <w:szCs w:val="24"/>
        </w:rPr>
        <w:t>80, pika 1</w:t>
      </w:r>
      <w:r w:rsidR="00AC741A">
        <w:rPr>
          <w:rFonts w:ascii="Times New Roman" w:hAnsi="Times New Roman"/>
          <w:sz w:val="24"/>
          <w:szCs w:val="24"/>
        </w:rPr>
        <w:t>,</w:t>
      </w:r>
      <w:r w:rsidR="003D6124" w:rsidRPr="00924A97">
        <w:rPr>
          <w:rFonts w:ascii="Times New Roman" w:hAnsi="Times New Roman"/>
          <w:sz w:val="24"/>
          <w:szCs w:val="24"/>
        </w:rPr>
        <w:t xml:space="preserve"> </w:t>
      </w:r>
      <w:r w:rsidR="00D86B5B" w:rsidRPr="00924A97">
        <w:rPr>
          <w:rFonts w:ascii="Times New Roman" w:hAnsi="Times New Roman"/>
          <w:sz w:val="24"/>
          <w:szCs w:val="24"/>
        </w:rPr>
        <w:t>i</w:t>
      </w:r>
      <w:r w:rsidR="003D6124" w:rsidRPr="00924A97">
        <w:rPr>
          <w:rFonts w:ascii="Times New Roman" w:hAnsi="Times New Roman"/>
          <w:sz w:val="24"/>
          <w:szCs w:val="24"/>
        </w:rPr>
        <w:t xml:space="preserve"> ligjit nr. 8755/2000</w:t>
      </w:r>
      <w:r w:rsidR="00D86B5B" w:rsidRPr="00924A97">
        <w:rPr>
          <w:rFonts w:ascii="Times New Roman" w:hAnsi="Times New Roman"/>
          <w:sz w:val="24"/>
          <w:szCs w:val="24"/>
        </w:rPr>
        <w:t xml:space="preserve">, në kushtet kur </w:t>
      </w:r>
      <w:r w:rsidR="00AC741A">
        <w:rPr>
          <w:rFonts w:ascii="Times New Roman" w:hAnsi="Times New Roman"/>
          <w:sz w:val="24"/>
          <w:szCs w:val="24"/>
        </w:rPr>
        <w:t xml:space="preserve">në vendim </w:t>
      </w:r>
      <w:r w:rsidR="00D86B5B" w:rsidRPr="00924A97">
        <w:rPr>
          <w:rFonts w:ascii="Times New Roman" w:hAnsi="Times New Roman"/>
          <w:sz w:val="24"/>
          <w:szCs w:val="24"/>
        </w:rPr>
        <w:t xml:space="preserve">nuk janë konstatuar </w:t>
      </w:r>
      <w:r w:rsidR="00AC741A">
        <w:rPr>
          <w:rFonts w:ascii="Times New Roman" w:hAnsi="Times New Roman"/>
          <w:sz w:val="24"/>
          <w:szCs w:val="24"/>
        </w:rPr>
        <w:t>ose</w:t>
      </w:r>
      <w:r w:rsidR="0084105B" w:rsidRPr="00924A97">
        <w:rPr>
          <w:rFonts w:ascii="Times New Roman" w:hAnsi="Times New Roman"/>
          <w:sz w:val="24"/>
          <w:szCs w:val="24"/>
        </w:rPr>
        <w:t xml:space="preserve"> evidentuar prej sa</w:t>
      </w:r>
      <w:r w:rsidR="0046389B" w:rsidRPr="00924A97">
        <w:rPr>
          <w:rFonts w:ascii="Times New Roman" w:hAnsi="Times New Roman"/>
          <w:sz w:val="24"/>
          <w:szCs w:val="24"/>
        </w:rPr>
        <w:t>j</w:t>
      </w:r>
      <w:r w:rsidR="0084105B" w:rsidRPr="00924A97">
        <w:rPr>
          <w:rFonts w:ascii="Times New Roman" w:hAnsi="Times New Roman"/>
          <w:sz w:val="24"/>
          <w:szCs w:val="24"/>
        </w:rPr>
        <w:t xml:space="preserve"> </w:t>
      </w:r>
      <w:r w:rsidR="00D86B5B" w:rsidRPr="00924A97">
        <w:rPr>
          <w:rFonts w:ascii="Times New Roman" w:hAnsi="Times New Roman"/>
          <w:sz w:val="24"/>
          <w:szCs w:val="24"/>
        </w:rPr>
        <w:t>gabime në shkrim, në llogari ose ndonjë pasaktësi të dukshme të lejuar</w:t>
      </w:r>
      <w:r w:rsidR="0046389B" w:rsidRPr="00924A97">
        <w:rPr>
          <w:rFonts w:ascii="Times New Roman" w:hAnsi="Times New Roman"/>
          <w:sz w:val="24"/>
          <w:szCs w:val="24"/>
        </w:rPr>
        <w:t xml:space="preserve"> n</w:t>
      </w:r>
      <w:r w:rsidR="00696508" w:rsidRPr="00924A97">
        <w:rPr>
          <w:rFonts w:ascii="Times New Roman" w:hAnsi="Times New Roman"/>
          <w:sz w:val="24"/>
          <w:szCs w:val="24"/>
        </w:rPr>
        <w:t>ë</w:t>
      </w:r>
      <w:r w:rsidR="0046389B" w:rsidRPr="00924A97">
        <w:rPr>
          <w:rFonts w:ascii="Times New Roman" w:hAnsi="Times New Roman"/>
          <w:sz w:val="24"/>
          <w:szCs w:val="24"/>
        </w:rPr>
        <w:t xml:space="preserve"> vendim</w:t>
      </w:r>
      <w:r w:rsidR="00D86B5B" w:rsidRPr="00924A97">
        <w:rPr>
          <w:rFonts w:ascii="Times New Roman" w:hAnsi="Times New Roman"/>
          <w:sz w:val="24"/>
          <w:szCs w:val="24"/>
        </w:rPr>
        <w:t xml:space="preserve">, </w:t>
      </w:r>
      <w:r w:rsidR="00696508" w:rsidRPr="00924A97">
        <w:rPr>
          <w:rFonts w:ascii="Times New Roman" w:hAnsi="Times New Roman"/>
          <w:sz w:val="24"/>
          <w:szCs w:val="24"/>
        </w:rPr>
        <w:t>pa ndryshuar</w:t>
      </w:r>
      <w:r w:rsidR="00D86B5B" w:rsidRPr="00924A97">
        <w:rPr>
          <w:rFonts w:ascii="Times New Roman" w:hAnsi="Times New Roman"/>
          <w:sz w:val="24"/>
          <w:szCs w:val="24"/>
        </w:rPr>
        <w:t xml:space="preserve"> </w:t>
      </w:r>
      <w:r w:rsidR="003D6124" w:rsidRPr="00924A97">
        <w:rPr>
          <w:rFonts w:ascii="Times New Roman" w:hAnsi="Times New Roman"/>
          <w:sz w:val="24"/>
          <w:szCs w:val="24"/>
        </w:rPr>
        <w:t>thelbin e vendimmarrjes</w:t>
      </w:r>
      <w:r w:rsidR="00D86B5B" w:rsidRPr="00924A97">
        <w:rPr>
          <w:rFonts w:ascii="Times New Roman" w:hAnsi="Times New Roman"/>
          <w:sz w:val="24"/>
          <w:szCs w:val="24"/>
        </w:rPr>
        <w:t xml:space="preserve">. </w:t>
      </w:r>
      <w:r w:rsidR="0084105B" w:rsidRPr="00924A97">
        <w:rPr>
          <w:rFonts w:ascii="Times New Roman" w:hAnsi="Times New Roman"/>
          <w:sz w:val="24"/>
          <w:szCs w:val="24"/>
        </w:rPr>
        <w:t>P</w:t>
      </w:r>
      <w:r w:rsidR="00C142DB" w:rsidRPr="00924A97">
        <w:rPr>
          <w:rFonts w:ascii="Times New Roman" w:hAnsi="Times New Roman"/>
          <w:sz w:val="24"/>
          <w:szCs w:val="24"/>
        </w:rPr>
        <w:t>ë</w:t>
      </w:r>
      <w:r w:rsidR="0084105B" w:rsidRPr="00924A97">
        <w:rPr>
          <w:rFonts w:ascii="Times New Roman" w:hAnsi="Times New Roman"/>
          <w:sz w:val="24"/>
          <w:szCs w:val="24"/>
        </w:rPr>
        <w:t>r rrjedhoj</w:t>
      </w:r>
      <w:r w:rsidR="00C142DB" w:rsidRPr="00924A97">
        <w:rPr>
          <w:rFonts w:ascii="Times New Roman" w:hAnsi="Times New Roman"/>
          <w:sz w:val="24"/>
          <w:szCs w:val="24"/>
        </w:rPr>
        <w:t>ë</w:t>
      </w:r>
      <w:r w:rsidR="0084105B" w:rsidRPr="00924A97">
        <w:rPr>
          <w:rFonts w:ascii="Times New Roman" w:hAnsi="Times New Roman"/>
          <w:sz w:val="24"/>
          <w:szCs w:val="24"/>
        </w:rPr>
        <w:t>, Kolegji vler</w:t>
      </w:r>
      <w:r w:rsidR="00C142DB" w:rsidRPr="00924A97">
        <w:rPr>
          <w:rFonts w:ascii="Times New Roman" w:hAnsi="Times New Roman"/>
          <w:sz w:val="24"/>
          <w:szCs w:val="24"/>
        </w:rPr>
        <w:t>ë</w:t>
      </w:r>
      <w:r w:rsidR="0084105B" w:rsidRPr="00924A97">
        <w:rPr>
          <w:rFonts w:ascii="Times New Roman" w:hAnsi="Times New Roman"/>
          <w:sz w:val="24"/>
          <w:szCs w:val="24"/>
        </w:rPr>
        <w:t>son se k</w:t>
      </w:r>
      <w:r w:rsidR="00C142DB" w:rsidRPr="00924A97">
        <w:rPr>
          <w:rFonts w:ascii="Times New Roman" w:hAnsi="Times New Roman"/>
          <w:sz w:val="24"/>
          <w:szCs w:val="24"/>
        </w:rPr>
        <w:t>ë</w:t>
      </w:r>
      <w:r w:rsidR="0084105B" w:rsidRPr="00924A97">
        <w:rPr>
          <w:rFonts w:ascii="Times New Roman" w:hAnsi="Times New Roman"/>
          <w:sz w:val="24"/>
          <w:szCs w:val="24"/>
        </w:rPr>
        <w:t>rkimi p</w:t>
      </w:r>
      <w:r w:rsidR="00C142DB" w:rsidRPr="00924A97">
        <w:rPr>
          <w:rFonts w:ascii="Times New Roman" w:hAnsi="Times New Roman"/>
          <w:sz w:val="24"/>
          <w:szCs w:val="24"/>
        </w:rPr>
        <w:t>ë</w:t>
      </w:r>
      <w:r w:rsidR="0084105B" w:rsidRPr="00924A97">
        <w:rPr>
          <w:rFonts w:ascii="Times New Roman" w:hAnsi="Times New Roman"/>
          <w:sz w:val="24"/>
          <w:szCs w:val="24"/>
        </w:rPr>
        <w:t>r plot</w:t>
      </w:r>
      <w:r w:rsidR="00C142DB" w:rsidRPr="00924A97">
        <w:rPr>
          <w:rFonts w:ascii="Times New Roman" w:hAnsi="Times New Roman"/>
          <w:sz w:val="24"/>
          <w:szCs w:val="24"/>
        </w:rPr>
        <w:t>ë</w:t>
      </w:r>
      <w:r w:rsidR="0084105B" w:rsidRPr="00924A97">
        <w:rPr>
          <w:rFonts w:ascii="Times New Roman" w:hAnsi="Times New Roman"/>
          <w:sz w:val="24"/>
          <w:szCs w:val="24"/>
        </w:rPr>
        <w:t>simin dhe sakt</w:t>
      </w:r>
      <w:r w:rsidR="00C142DB" w:rsidRPr="00924A97">
        <w:rPr>
          <w:rFonts w:ascii="Times New Roman" w:hAnsi="Times New Roman"/>
          <w:sz w:val="24"/>
          <w:szCs w:val="24"/>
        </w:rPr>
        <w:t>ë</w:t>
      </w:r>
      <w:r w:rsidR="0084105B" w:rsidRPr="00924A97">
        <w:rPr>
          <w:rFonts w:ascii="Times New Roman" w:hAnsi="Times New Roman"/>
          <w:sz w:val="24"/>
          <w:szCs w:val="24"/>
        </w:rPr>
        <w:t>simin (</w:t>
      </w:r>
      <w:r w:rsidR="003C5D15">
        <w:rPr>
          <w:rFonts w:ascii="Times New Roman" w:hAnsi="Times New Roman"/>
          <w:sz w:val="24"/>
          <w:szCs w:val="24"/>
        </w:rPr>
        <w:t>qartësimin</w:t>
      </w:r>
      <w:r w:rsidR="0084105B" w:rsidRPr="00924A97">
        <w:rPr>
          <w:rFonts w:ascii="Times New Roman" w:hAnsi="Times New Roman"/>
          <w:sz w:val="24"/>
          <w:szCs w:val="24"/>
        </w:rPr>
        <w:t xml:space="preserve">) e vendimit nr. 118/2021 </w:t>
      </w:r>
      <w:r w:rsidR="00C142DB" w:rsidRPr="00924A97">
        <w:rPr>
          <w:rFonts w:ascii="Times New Roman" w:hAnsi="Times New Roman"/>
          <w:sz w:val="24"/>
          <w:szCs w:val="24"/>
        </w:rPr>
        <w:t>ë</w:t>
      </w:r>
      <w:r w:rsidR="0084105B" w:rsidRPr="00924A97">
        <w:rPr>
          <w:rFonts w:ascii="Times New Roman" w:hAnsi="Times New Roman"/>
          <w:sz w:val="24"/>
          <w:szCs w:val="24"/>
        </w:rPr>
        <w:t>sht</w:t>
      </w:r>
      <w:r w:rsidR="00C142DB" w:rsidRPr="00924A97">
        <w:rPr>
          <w:rFonts w:ascii="Times New Roman" w:hAnsi="Times New Roman"/>
          <w:sz w:val="24"/>
          <w:szCs w:val="24"/>
        </w:rPr>
        <w:t>ë</w:t>
      </w:r>
      <w:r w:rsidR="0084105B" w:rsidRPr="00924A97">
        <w:rPr>
          <w:rFonts w:ascii="Times New Roman" w:hAnsi="Times New Roman"/>
          <w:sz w:val="24"/>
          <w:szCs w:val="24"/>
        </w:rPr>
        <w:t xml:space="preserve"> haptazi i pabazuar.</w:t>
      </w:r>
    </w:p>
    <w:p w:rsidR="00AC741A" w:rsidRDefault="003A1901" w:rsidP="00AC741A">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Pr>
          <w:rFonts w:ascii="Times New Roman" w:hAnsi="Times New Roman"/>
          <w:sz w:val="24"/>
          <w:szCs w:val="24"/>
        </w:rPr>
        <w:t>Lidhur me kërkimin e kërkueses për sqarim</w:t>
      </w:r>
      <w:r w:rsidR="00D52F7B">
        <w:rPr>
          <w:rFonts w:ascii="Times New Roman" w:hAnsi="Times New Roman"/>
          <w:sz w:val="24"/>
          <w:szCs w:val="24"/>
        </w:rPr>
        <w:t>in</w:t>
      </w:r>
      <w:r>
        <w:rPr>
          <w:rFonts w:ascii="Times New Roman" w:hAnsi="Times New Roman"/>
          <w:sz w:val="24"/>
          <w:szCs w:val="24"/>
        </w:rPr>
        <w:t xml:space="preserve"> dhe/ose interpretim</w:t>
      </w:r>
      <w:r w:rsidR="00D52F7B">
        <w:rPr>
          <w:rFonts w:ascii="Times New Roman" w:hAnsi="Times New Roman"/>
          <w:sz w:val="24"/>
          <w:szCs w:val="24"/>
        </w:rPr>
        <w:t>in e vendimit nr. 118/2021</w:t>
      </w:r>
      <w:r w:rsidR="00AC741A">
        <w:rPr>
          <w:rFonts w:ascii="Times New Roman" w:hAnsi="Times New Roman"/>
          <w:sz w:val="24"/>
          <w:szCs w:val="24"/>
        </w:rPr>
        <w:t xml:space="preserve">, </w:t>
      </w:r>
      <w:r w:rsidR="00142DE5" w:rsidRPr="00AC741A">
        <w:rPr>
          <w:rFonts w:ascii="Times New Roman" w:hAnsi="Times New Roman"/>
          <w:sz w:val="24"/>
          <w:szCs w:val="24"/>
        </w:rPr>
        <w:t>Kolegji sjell në vëmendje se</w:t>
      </w:r>
      <w:r w:rsidR="00CB46D0" w:rsidRPr="00AC741A">
        <w:rPr>
          <w:rFonts w:ascii="Times New Roman" w:hAnsi="Times New Roman"/>
          <w:sz w:val="24"/>
          <w:szCs w:val="24"/>
        </w:rPr>
        <w:t xml:space="preserve"> ligji nr. 8577/2000 ka ndryshuar me</w:t>
      </w:r>
      <w:r w:rsidR="00142DE5" w:rsidRPr="00AC741A">
        <w:rPr>
          <w:rFonts w:ascii="Times New Roman" w:hAnsi="Times New Roman"/>
          <w:sz w:val="24"/>
          <w:szCs w:val="24"/>
        </w:rPr>
        <w:t xml:space="preserve"> </w:t>
      </w:r>
      <w:r w:rsidR="00890B0A" w:rsidRPr="00AC741A">
        <w:rPr>
          <w:rFonts w:ascii="Times New Roman" w:hAnsi="Times New Roman"/>
          <w:sz w:val="24"/>
          <w:szCs w:val="24"/>
        </w:rPr>
        <w:t>l</w:t>
      </w:r>
      <w:r w:rsidR="00D86B5B" w:rsidRPr="00AC741A">
        <w:rPr>
          <w:rFonts w:ascii="Times New Roman" w:hAnsi="Times New Roman"/>
          <w:sz w:val="24"/>
          <w:szCs w:val="24"/>
        </w:rPr>
        <w:t>igji</w:t>
      </w:r>
      <w:r w:rsidR="00CB46D0" w:rsidRPr="00AC741A">
        <w:rPr>
          <w:rFonts w:ascii="Times New Roman" w:hAnsi="Times New Roman"/>
          <w:sz w:val="24"/>
          <w:szCs w:val="24"/>
        </w:rPr>
        <w:t>n</w:t>
      </w:r>
      <w:r w:rsidR="00D86B5B" w:rsidRPr="00AC741A">
        <w:rPr>
          <w:rFonts w:ascii="Times New Roman" w:hAnsi="Times New Roman"/>
          <w:sz w:val="24"/>
          <w:szCs w:val="24"/>
        </w:rPr>
        <w:t xml:space="preserve"> nr. 99/2016, </w:t>
      </w:r>
      <w:r w:rsidR="00CB46D0" w:rsidRPr="00AC741A">
        <w:rPr>
          <w:rFonts w:ascii="Times New Roman" w:hAnsi="Times New Roman"/>
          <w:sz w:val="24"/>
          <w:szCs w:val="24"/>
        </w:rPr>
        <w:t>i cili</w:t>
      </w:r>
      <w:r w:rsidR="00AC741A">
        <w:rPr>
          <w:rFonts w:ascii="Times New Roman" w:hAnsi="Times New Roman"/>
          <w:sz w:val="24"/>
          <w:szCs w:val="24"/>
        </w:rPr>
        <w:t>,</w:t>
      </w:r>
      <w:r w:rsidR="00CB46D0" w:rsidRPr="00AC741A">
        <w:rPr>
          <w:rFonts w:ascii="Times New Roman" w:hAnsi="Times New Roman"/>
          <w:sz w:val="24"/>
          <w:szCs w:val="24"/>
        </w:rPr>
        <w:t xml:space="preserve"> nd</w:t>
      </w:r>
      <w:r w:rsidR="0084105B" w:rsidRPr="00AC741A">
        <w:rPr>
          <w:rFonts w:ascii="Times New Roman" w:hAnsi="Times New Roman"/>
          <w:sz w:val="24"/>
          <w:szCs w:val="24"/>
        </w:rPr>
        <w:t>ë</w:t>
      </w:r>
      <w:r w:rsidR="00CB46D0" w:rsidRPr="00AC741A">
        <w:rPr>
          <w:rFonts w:ascii="Times New Roman" w:hAnsi="Times New Roman"/>
          <w:sz w:val="24"/>
          <w:szCs w:val="24"/>
        </w:rPr>
        <w:t>r t</w:t>
      </w:r>
      <w:r w:rsidR="0084105B" w:rsidRPr="00AC741A">
        <w:rPr>
          <w:rFonts w:ascii="Times New Roman" w:hAnsi="Times New Roman"/>
          <w:sz w:val="24"/>
          <w:szCs w:val="24"/>
        </w:rPr>
        <w:t>ë</w:t>
      </w:r>
      <w:r w:rsidR="00CB46D0" w:rsidRPr="00AC741A">
        <w:rPr>
          <w:rFonts w:ascii="Times New Roman" w:hAnsi="Times New Roman"/>
          <w:sz w:val="24"/>
          <w:szCs w:val="24"/>
        </w:rPr>
        <w:t xml:space="preserve"> tjera</w:t>
      </w:r>
      <w:r w:rsidR="00AC741A">
        <w:rPr>
          <w:rFonts w:ascii="Times New Roman" w:hAnsi="Times New Roman"/>
          <w:sz w:val="24"/>
          <w:szCs w:val="24"/>
        </w:rPr>
        <w:t>,</w:t>
      </w:r>
      <w:r w:rsidR="00CB46D0" w:rsidRPr="00AC741A">
        <w:rPr>
          <w:rFonts w:ascii="Times New Roman" w:hAnsi="Times New Roman"/>
          <w:sz w:val="24"/>
          <w:szCs w:val="24"/>
        </w:rPr>
        <w:t xml:space="preserve"> </w:t>
      </w:r>
      <w:r w:rsidR="00890B0A" w:rsidRPr="00AC741A">
        <w:rPr>
          <w:rFonts w:ascii="Times New Roman" w:hAnsi="Times New Roman"/>
          <w:sz w:val="24"/>
          <w:szCs w:val="24"/>
        </w:rPr>
        <w:t xml:space="preserve">ka shfuqizuar </w:t>
      </w:r>
      <w:r w:rsidR="00CB46D0" w:rsidRPr="00AC741A">
        <w:rPr>
          <w:rFonts w:ascii="Times New Roman" w:hAnsi="Times New Roman"/>
          <w:sz w:val="24"/>
          <w:szCs w:val="24"/>
        </w:rPr>
        <w:t xml:space="preserve">edhe nenin 79 “Vendimi interpretues”, </w:t>
      </w:r>
      <w:r w:rsidR="00890B0A" w:rsidRPr="00AC741A">
        <w:rPr>
          <w:rFonts w:ascii="Times New Roman" w:hAnsi="Times New Roman"/>
          <w:sz w:val="24"/>
          <w:szCs w:val="24"/>
        </w:rPr>
        <w:t>duke sjellë</w:t>
      </w:r>
      <w:r w:rsidR="00CB46D0" w:rsidRPr="00AC741A">
        <w:rPr>
          <w:rFonts w:ascii="Times New Roman" w:hAnsi="Times New Roman"/>
          <w:sz w:val="24"/>
          <w:szCs w:val="24"/>
        </w:rPr>
        <w:t xml:space="preserve"> p</w:t>
      </w:r>
      <w:r w:rsidR="0084105B" w:rsidRPr="00AC741A">
        <w:rPr>
          <w:rFonts w:ascii="Times New Roman" w:hAnsi="Times New Roman"/>
          <w:sz w:val="24"/>
          <w:szCs w:val="24"/>
        </w:rPr>
        <w:t>ë</w:t>
      </w:r>
      <w:r w:rsidR="00CB46D0" w:rsidRPr="00AC741A">
        <w:rPr>
          <w:rFonts w:ascii="Times New Roman" w:hAnsi="Times New Roman"/>
          <w:sz w:val="24"/>
          <w:szCs w:val="24"/>
        </w:rPr>
        <w:t>r pasoj</w:t>
      </w:r>
      <w:r w:rsidR="0084105B" w:rsidRPr="00AC741A">
        <w:rPr>
          <w:rFonts w:ascii="Times New Roman" w:hAnsi="Times New Roman"/>
          <w:sz w:val="24"/>
          <w:szCs w:val="24"/>
        </w:rPr>
        <w:t>ë</w:t>
      </w:r>
      <w:r w:rsidR="00CB46D0" w:rsidRPr="00AC741A">
        <w:rPr>
          <w:rFonts w:ascii="Times New Roman" w:hAnsi="Times New Roman"/>
          <w:sz w:val="24"/>
          <w:szCs w:val="24"/>
        </w:rPr>
        <w:t xml:space="preserve"> edhe</w:t>
      </w:r>
      <w:r w:rsidR="00890B0A" w:rsidRPr="00AC741A">
        <w:rPr>
          <w:rFonts w:ascii="Times New Roman" w:hAnsi="Times New Roman"/>
          <w:sz w:val="24"/>
          <w:szCs w:val="24"/>
        </w:rPr>
        <w:t xml:space="preserve"> mungesën e legjitimimit </w:t>
      </w:r>
      <w:r w:rsidR="00890B0A" w:rsidRPr="00AC741A">
        <w:rPr>
          <w:rFonts w:ascii="Times New Roman" w:hAnsi="Times New Roman"/>
          <w:i/>
          <w:sz w:val="24"/>
          <w:szCs w:val="24"/>
        </w:rPr>
        <w:t>materiae</w:t>
      </w:r>
      <w:r w:rsidR="00890B0A" w:rsidRPr="00AC741A">
        <w:rPr>
          <w:rFonts w:ascii="Times New Roman" w:hAnsi="Times New Roman"/>
          <w:sz w:val="24"/>
          <w:szCs w:val="24"/>
        </w:rPr>
        <w:t xml:space="preserve"> për Gjykatën në shqyrtimin e këtij lloj kërkimi të ank</w:t>
      </w:r>
      <w:r w:rsidR="00CB46D0" w:rsidRPr="00AC741A">
        <w:rPr>
          <w:rFonts w:ascii="Times New Roman" w:hAnsi="Times New Roman"/>
          <w:sz w:val="24"/>
          <w:szCs w:val="24"/>
        </w:rPr>
        <w:t>imit kushtetues</w:t>
      </w:r>
      <w:r w:rsidR="00890B0A" w:rsidRPr="00AC741A">
        <w:rPr>
          <w:rFonts w:ascii="Times New Roman" w:hAnsi="Times New Roman"/>
          <w:sz w:val="24"/>
          <w:szCs w:val="24"/>
        </w:rPr>
        <w:t xml:space="preserve">. </w:t>
      </w:r>
    </w:p>
    <w:p w:rsidR="003A1901" w:rsidRDefault="00573956" w:rsidP="003A1901">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AC741A">
        <w:rPr>
          <w:rFonts w:ascii="Times New Roman" w:hAnsi="Times New Roman"/>
          <w:sz w:val="24"/>
          <w:szCs w:val="24"/>
        </w:rPr>
        <w:t>Kol</w:t>
      </w:r>
      <w:r w:rsidR="0084105B" w:rsidRPr="00AC741A">
        <w:rPr>
          <w:rFonts w:ascii="Times New Roman" w:hAnsi="Times New Roman"/>
          <w:sz w:val="24"/>
          <w:szCs w:val="24"/>
        </w:rPr>
        <w:t xml:space="preserve">egji vlerëson, gjithashtu, të </w:t>
      </w:r>
      <w:r w:rsidRPr="00AC741A">
        <w:rPr>
          <w:rFonts w:ascii="Times New Roman" w:hAnsi="Times New Roman"/>
          <w:sz w:val="24"/>
          <w:szCs w:val="24"/>
        </w:rPr>
        <w:t xml:space="preserve">sjellë në vëmendje </w:t>
      </w:r>
      <w:r w:rsidR="00AC741A">
        <w:rPr>
          <w:rFonts w:ascii="Times New Roman" w:hAnsi="Times New Roman"/>
          <w:sz w:val="24"/>
          <w:szCs w:val="24"/>
        </w:rPr>
        <w:t>që</w:t>
      </w:r>
      <w:r w:rsidR="00CB46D0" w:rsidRPr="00AC741A">
        <w:rPr>
          <w:rFonts w:ascii="Times New Roman" w:hAnsi="Times New Roman"/>
          <w:sz w:val="24"/>
          <w:szCs w:val="24"/>
        </w:rPr>
        <w:t xml:space="preserve"> </w:t>
      </w:r>
      <w:r w:rsidR="003A1901" w:rsidRPr="00AC741A">
        <w:rPr>
          <w:rFonts w:ascii="Times New Roman" w:hAnsi="Times New Roman"/>
          <w:sz w:val="24"/>
          <w:szCs w:val="24"/>
        </w:rPr>
        <w:t>pavarësisht</w:t>
      </w:r>
      <w:r w:rsidR="00CB46D0" w:rsidRPr="00AC741A">
        <w:rPr>
          <w:rFonts w:ascii="Times New Roman" w:hAnsi="Times New Roman"/>
          <w:sz w:val="24"/>
          <w:szCs w:val="24"/>
        </w:rPr>
        <w:t xml:space="preserve"> </w:t>
      </w:r>
      <w:r w:rsidR="0084105B" w:rsidRPr="00AC741A">
        <w:rPr>
          <w:rFonts w:ascii="Times New Roman" w:hAnsi="Times New Roman"/>
          <w:sz w:val="24"/>
          <w:szCs w:val="24"/>
        </w:rPr>
        <w:t>se</w:t>
      </w:r>
      <w:r w:rsidR="00CB46D0" w:rsidRPr="00AC741A">
        <w:rPr>
          <w:rFonts w:ascii="Times New Roman" w:hAnsi="Times New Roman"/>
          <w:sz w:val="24"/>
          <w:szCs w:val="24"/>
        </w:rPr>
        <w:t xml:space="preserve"> k</w:t>
      </w:r>
      <w:r w:rsidR="0084105B" w:rsidRPr="00AC741A">
        <w:rPr>
          <w:rFonts w:ascii="Times New Roman" w:hAnsi="Times New Roman"/>
          <w:sz w:val="24"/>
          <w:szCs w:val="24"/>
        </w:rPr>
        <w:t>ë</w:t>
      </w:r>
      <w:r w:rsidR="00CB46D0" w:rsidRPr="00AC741A">
        <w:rPr>
          <w:rFonts w:ascii="Times New Roman" w:hAnsi="Times New Roman"/>
          <w:sz w:val="24"/>
          <w:szCs w:val="24"/>
        </w:rPr>
        <w:t>rkuesja e ka paraqitur p</w:t>
      </w:r>
      <w:r w:rsidR="0084105B" w:rsidRPr="00AC741A">
        <w:rPr>
          <w:rFonts w:ascii="Times New Roman" w:hAnsi="Times New Roman"/>
          <w:sz w:val="24"/>
          <w:szCs w:val="24"/>
        </w:rPr>
        <w:t>e</w:t>
      </w:r>
      <w:r w:rsidR="00CB46D0" w:rsidRPr="00AC741A">
        <w:rPr>
          <w:rFonts w:ascii="Times New Roman" w:hAnsi="Times New Roman"/>
          <w:sz w:val="24"/>
          <w:szCs w:val="24"/>
        </w:rPr>
        <w:t>rsonalisht k</w:t>
      </w:r>
      <w:r w:rsidR="0084105B" w:rsidRPr="00AC741A">
        <w:rPr>
          <w:rFonts w:ascii="Times New Roman" w:hAnsi="Times New Roman"/>
          <w:sz w:val="24"/>
          <w:szCs w:val="24"/>
        </w:rPr>
        <w:t>ë</w:t>
      </w:r>
      <w:r w:rsidR="00CB46D0" w:rsidRPr="00AC741A">
        <w:rPr>
          <w:rFonts w:ascii="Times New Roman" w:hAnsi="Times New Roman"/>
          <w:sz w:val="24"/>
          <w:szCs w:val="24"/>
        </w:rPr>
        <w:t>rkes</w:t>
      </w:r>
      <w:r w:rsidR="0084105B" w:rsidRPr="00AC741A">
        <w:rPr>
          <w:rFonts w:ascii="Times New Roman" w:hAnsi="Times New Roman"/>
          <w:sz w:val="24"/>
          <w:szCs w:val="24"/>
        </w:rPr>
        <w:t>ë</w:t>
      </w:r>
      <w:r w:rsidR="00CB46D0" w:rsidRPr="00AC741A">
        <w:rPr>
          <w:rFonts w:ascii="Times New Roman" w:hAnsi="Times New Roman"/>
          <w:sz w:val="24"/>
          <w:szCs w:val="24"/>
        </w:rPr>
        <w:t>n n</w:t>
      </w:r>
      <w:r w:rsidR="0084105B" w:rsidRPr="00AC741A">
        <w:rPr>
          <w:rFonts w:ascii="Times New Roman" w:hAnsi="Times New Roman"/>
          <w:sz w:val="24"/>
          <w:szCs w:val="24"/>
        </w:rPr>
        <w:t>ë</w:t>
      </w:r>
      <w:r w:rsidR="00CB46D0" w:rsidRPr="00AC741A">
        <w:rPr>
          <w:rFonts w:ascii="Times New Roman" w:hAnsi="Times New Roman"/>
          <w:sz w:val="24"/>
          <w:szCs w:val="24"/>
        </w:rPr>
        <w:t xml:space="preserve"> Gjykat</w:t>
      </w:r>
      <w:r w:rsidR="0084105B" w:rsidRPr="00AC741A">
        <w:rPr>
          <w:rFonts w:ascii="Times New Roman" w:hAnsi="Times New Roman"/>
          <w:sz w:val="24"/>
          <w:szCs w:val="24"/>
        </w:rPr>
        <w:t>ë</w:t>
      </w:r>
      <w:r w:rsidR="00CB46D0" w:rsidRPr="00AC741A">
        <w:rPr>
          <w:rFonts w:ascii="Times New Roman" w:hAnsi="Times New Roman"/>
          <w:sz w:val="24"/>
          <w:szCs w:val="24"/>
        </w:rPr>
        <w:t xml:space="preserve"> dhe jo n</w:t>
      </w:r>
      <w:r w:rsidR="0084105B" w:rsidRPr="00AC741A">
        <w:rPr>
          <w:rFonts w:ascii="Times New Roman" w:hAnsi="Times New Roman"/>
          <w:sz w:val="24"/>
          <w:szCs w:val="24"/>
        </w:rPr>
        <w:t>ë</w:t>
      </w:r>
      <w:r w:rsidR="00CB46D0" w:rsidRPr="00AC741A">
        <w:rPr>
          <w:rFonts w:ascii="Times New Roman" w:hAnsi="Times New Roman"/>
          <w:sz w:val="24"/>
          <w:szCs w:val="24"/>
        </w:rPr>
        <w:t>p</w:t>
      </w:r>
      <w:r w:rsidR="0084105B" w:rsidRPr="00AC741A">
        <w:rPr>
          <w:rFonts w:ascii="Times New Roman" w:hAnsi="Times New Roman"/>
          <w:sz w:val="24"/>
          <w:szCs w:val="24"/>
        </w:rPr>
        <w:t>ë</w:t>
      </w:r>
      <w:r w:rsidR="00CB46D0" w:rsidRPr="00AC741A">
        <w:rPr>
          <w:rFonts w:ascii="Times New Roman" w:hAnsi="Times New Roman"/>
          <w:sz w:val="24"/>
          <w:szCs w:val="24"/>
        </w:rPr>
        <w:t>rmjet nj</w:t>
      </w:r>
      <w:r w:rsidR="0084105B" w:rsidRPr="00AC741A">
        <w:rPr>
          <w:rFonts w:ascii="Times New Roman" w:hAnsi="Times New Roman"/>
          <w:sz w:val="24"/>
          <w:szCs w:val="24"/>
        </w:rPr>
        <w:t>ë</w:t>
      </w:r>
      <w:r w:rsidR="00CB46D0" w:rsidRPr="00AC741A">
        <w:rPr>
          <w:rFonts w:ascii="Times New Roman" w:hAnsi="Times New Roman"/>
          <w:sz w:val="24"/>
          <w:szCs w:val="24"/>
        </w:rPr>
        <w:t xml:space="preserve"> p</w:t>
      </w:r>
      <w:r w:rsidR="0084105B" w:rsidRPr="00AC741A">
        <w:rPr>
          <w:rFonts w:ascii="Times New Roman" w:hAnsi="Times New Roman"/>
          <w:sz w:val="24"/>
          <w:szCs w:val="24"/>
        </w:rPr>
        <w:t>ë</w:t>
      </w:r>
      <w:r w:rsidR="00CB46D0" w:rsidRPr="00AC741A">
        <w:rPr>
          <w:rFonts w:ascii="Times New Roman" w:hAnsi="Times New Roman"/>
          <w:sz w:val="24"/>
          <w:szCs w:val="24"/>
        </w:rPr>
        <w:t>rfaq</w:t>
      </w:r>
      <w:r w:rsidR="0084105B" w:rsidRPr="00AC741A">
        <w:rPr>
          <w:rFonts w:ascii="Times New Roman" w:hAnsi="Times New Roman"/>
          <w:sz w:val="24"/>
          <w:szCs w:val="24"/>
        </w:rPr>
        <w:t>ë</w:t>
      </w:r>
      <w:r w:rsidR="00CB46D0" w:rsidRPr="00AC741A">
        <w:rPr>
          <w:rFonts w:ascii="Times New Roman" w:hAnsi="Times New Roman"/>
          <w:sz w:val="24"/>
          <w:szCs w:val="24"/>
        </w:rPr>
        <w:t xml:space="preserve">suesi ligjor/avokat, </w:t>
      </w:r>
      <w:r w:rsidR="0084105B" w:rsidRPr="00AC741A">
        <w:rPr>
          <w:rFonts w:ascii="Times New Roman" w:hAnsi="Times New Roman"/>
          <w:sz w:val="24"/>
          <w:szCs w:val="24"/>
        </w:rPr>
        <w:t>ajo nuk</w:t>
      </w:r>
      <w:r w:rsidR="00CB46D0" w:rsidRPr="00AC741A">
        <w:rPr>
          <w:rFonts w:ascii="Times New Roman" w:hAnsi="Times New Roman"/>
          <w:sz w:val="24"/>
          <w:szCs w:val="24"/>
        </w:rPr>
        <w:t xml:space="preserve"> p</w:t>
      </w:r>
      <w:r w:rsidR="0084105B" w:rsidRPr="00AC741A">
        <w:rPr>
          <w:rFonts w:ascii="Times New Roman" w:hAnsi="Times New Roman"/>
          <w:sz w:val="24"/>
          <w:szCs w:val="24"/>
        </w:rPr>
        <w:t>ë</w:t>
      </w:r>
      <w:r w:rsidR="00CB46D0" w:rsidRPr="00AC741A">
        <w:rPr>
          <w:rFonts w:ascii="Times New Roman" w:hAnsi="Times New Roman"/>
          <w:sz w:val="24"/>
          <w:szCs w:val="24"/>
        </w:rPr>
        <w:t>rjashto</w:t>
      </w:r>
      <w:r w:rsidR="0084105B" w:rsidRPr="00AC741A">
        <w:rPr>
          <w:rFonts w:ascii="Times New Roman" w:hAnsi="Times New Roman"/>
          <w:sz w:val="24"/>
          <w:szCs w:val="24"/>
        </w:rPr>
        <w:t>het</w:t>
      </w:r>
      <w:r w:rsidR="00CB46D0" w:rsidRPr="00AC741A">
        <w:rPr>
          <w:rFonts w:ascii="Times New Roman" w:hAnsi="Times New Roman"/>
          <w:sz w:val="24"/>
          <w:szCs w:val="24"/>
        </w:rPr>
        <w:t xml:space="preserve"> nga </w:t>
      </w:r>
      <w:r w:rsidR="0084105B" w:rsidRPr="00AC741A">
        <w:rPr>
          <w:rFonts w:ascii="Times New Roman" w:hAnsi="Times New Roman"/>
          <w:sz w:val="24"/>
          <w:szCs w:val="24"/>
        </w:rPr>
        <w:t>detyrimi që ka për të respektuar</w:t>
      </w:r>
      <w:r w:rsidRPr="00AC741A">
        <w:rPr>
          <w:rFonts w:ascii="Times New Roman" w:hAnsi="Times New Roman"/>
          <w:sz w:val="24"/>
          <w:szCs w:val="24"/>
        </w:rPr>
        <w:t xml:space="preserve"> përmbajtjen e nenit 31/c të ligjit nr. 8577/2000, sipas të cilit Gjykata </w:t>
      </w:r>
      <w:r w:rsidR="0084105B" w:rsidRPr="00AC741A">
        <w:rPr>
          <w:rFonts w:ascii="Times New Roman" w:hAnsi="Times New Roman"/>
          <w:sz w:val="24"/>
          <w:szCs w:val="24"/>
        </w:rPr>
        <w:t xml:space="preserve">kur </w:t>
      </w:r>
      <w:r w:rsidRPr="00AC741A">
        <w:rPr>
          <w:rFonts w:ascii="Times New Roman" w:hAnsi="Times New Roman"/>
          <w:sz w:val="24"/>
          <w:szCs w:val="24"/>
        </w:rPr>
        <w:t xml:space="preserve">konstaton se kërkuesi paraqet kërkesë abuzive ose të përsëritur, për të njëjtin shkak dhe objekt, megjithëse ajo është shqyrtuar një herë nga Gjykata Kushtetuese, urdhëron gjobitjen e tij dhe në një rast të tillë vendimi përbën titull ekzekutiv. Kjo dispozitë ka për qëllim të shmangë abuzimin me aksesin kushtetues, si dhe shpërdorimin e të drejtave kushtetuese të individëve. </w:t>
      </w:r>
    </w:p>
    <w:p w:rsidR="00573956" w:rsidRPr="003A1901" w:rsidRDefault="00166571" w:rsidP="003A1901">
      <w:pPr>
        <w:pStyle w:val="ListParagraph"/>
        <w:numPr>
          <w:ilvl w:val="0"/>
          <w:numId w:val="3"/>
        </w:numPr>
        <w:tabs>
          <w:tab w:val="left" w:pos="993"/>
          <w:tab w:val="left" w:pos="1080"/>
        </w:tabs>
        <w:spacing w:after="0" w:line="360" w:lineRule="auto"/>
        <w:ind w:left="0" w:firstLine="567"/>
        <w:jc w:val="both"/>
        <w:rPr>
          <w:rFonts w:ascii="Times New Roman" w:hAnsi="Times New Roman"/>
          <w:sz w:val="24"/>
          <w:szCs w:val="24"/>
        </w:rPr>
      </w:pPr>
      <w:r w:rsidRPr="003A1901">
        <w:rPr>
          <w:rFonts w:ascii="Times New Roman" w:hAnsi="Times New Roman"/>
          <w:sz w:val="24"/>
          <w:szCs w:val="24"/>
        </w:rPr>
        <w:t>Në përfundim</w:t>
      </w:r>
      <w:r w:rsidR="00C3377F" w:rsidRPr="003A1901">
        <w:rPr>
          <w:rFonts w:ascii="Times New Roman" w:hAnsi="Times New Roman"/>
          <w:sz w:val="24"/>
          <w:szCs w:val="24"/>
        </w:rPr>
        <w:t>, K</w:t>
      </w:r>
      <w:r w:rsidR="00D02E3C" w:rsidRPr="003A1901">
        <w:rPr>
          <w:rFonts w:ascii="Times New Roman" w:hAnsi="Times New Roman"/>
          <w:sz w:val="24"/>
          <w:szCs w:val="24"/>
        </w:rPr>
        <w:t>olegji</w:t>
      </w:r>
      <w:r w:rsidR="000B0945" w:rsidRPr="003A1901">
        <w:rPr>
          <w:rFonts w:ascii="Times New Roman" w:hAnsi="Times New Roman"/>
          <w:sz w:val="24"/>
          <w:szCs w:val="24"/>
        </w:rPr>
        <w:t xml:space="preserve"> vlerëson </w:t>
      </w:r>
      <w:r w:rsidR="00C3377F" w:rsidRPr="003A1901">
        <w:rPr>
          <w:rFonts w:ascii="Times New Roman" w:hAnsi="Times New Roman"/>
          <w:sz w:val="24"/>
          <w:szCs w:val="24"/>
        </w:rPr>
        <w:t xml:space="preserve">se në vështrim të dispozitave kushtetuese dhe ligjore, si dhe të rrethanave faktike, </w:t>
      </w:r>
      <w:r w:rsidRPr="003A1901">
        <w:rPr>
          <w:rFonts w:ascii="Times New Roman" w:hAnsi="Times New Roman"/>
          <w:sz w:val="24"/>
          <w:szCs w:val="24"/>
        </w:rPr>
        <w:t>kërkesa e kërkueses për plotësimin, sqarimin dhe interpretimin e vendimit nr. 118/2021 të Kolegjit të Gjykatës</w:t>
      </w:r>
      <w:r w:rsidR="00DF4373" w:rsidRPr="003A1901">
        <w:rPr>
          <w:rFonts w:ascii="Times New Roman" w:hAnsi="Times New Roman"/>
          <w:sz w:val="24"/>
          <w:szCs w:val="24"/>
        </w:rPr>
        <w:t>,</w:t>
      </w:r>
      <w:r w:rsidRPr="003A1901">
        <w:rPr>
          <w:rFonts w:ascii="Times New Roman" w:hAnsi="Times New Roman"/>
          <w:sz w:val="24"/>
          <w:szCs w:val="24"/>
        </w:rPr>
        <w:t xml:space="preserve"> </w:t>
      </w:r>
      <w:r w:rsidR="00573956" w:rsidRPr="003A1901">
        <w:rPr>
          <w:rFonts w:ascii="Times New Roman" w:hAnsi="Times New Roman"/>
          <w:sz w:val="24"/>
          <w:szCs w:val="24"/>
        </w:rPr>
        <w:t xml:space="preserve">nuk </w:t>
      </w:r>
      <w:r w:rsidR="00AC741A" w:rsidRPr="003A1901">
        <w:rPr>
          <w:rFonts w:ascii="Times New Roman" w:hAnsi="Times New Roman"/>
          <w:sz w:val="24"/>
          <w:szCs w:val="24"/>
        </w:rPr>
        <w:t xml:space="preserve">i </w:t>
      </w:r>
      <w:r w:rsidR="00573956" w:rsidRPr="003A1901">
        <w:rPr>
          <w:rFonts w:ascii="Times New Roman" w:hAnsi="Times New Roman"/>
          <w:sz w:val="24"/>
          <w:szCs w:val="24"/>
        </w:rPr>
        <w:t>plotëson kriteret ligjore për pranimin e saj për shqyrtim në seancë plenare.</w:t>
      </w:r>
    </w:p>
    <w:p w:rsidR="000B0945" w:rsidRPr="00C142DB" w:rsidRDefault="000B0945" w:rsidP="00C142DB">
      <w:pPr>
        <w:pStyle w:val="ListParagraph"/>
        <w:tabs>
          <w:tab w:val="left" w:pos="1080"/>
        </w:tabs>
        <w:spacing w:after="0" w:line="360" w:lineRule="auto"/>
        <w:jc w:val="both"/>
        <w:rPr>
          <w:rFonts w:ascii="Times New Roman" w:hAnsi="Times New Roman"/>
          <w:sz w:val="24"/>
          <w:szCs w:val="24"/>
        </w:rPr>
      </w:pPr>
    </w:p>
    <w:p w:rsidR="000B0945" w:rsidRPr="00C142DB" w:rsidRDefault="000B0945" w:rsidP="00C142DB">
      <w:pPr>
        <w:spacing w:after="0" w:line="360" w:lineRule="auto"/>
        <w:jc w:val="center"/>
        <w:rPr>
          <w:rFonts w:ascii="Times New Roman" w:hAnsi="Times New Roman"/>
          <w:b/>
          <w:sz w:val="24"/>
          <w:szCs w:val="24"/>
        </w:rPr>
      </w:pPr>
      <w:r w:rsidRPr="00C142DB">
        <w:rPr>
          <w:rFonts w:ascii="Times New Roman" w:hAnsi="Times New Roman"/>
          <w:b/>
          <w:sz w:val="24"/>
          <w:szCs w:val="24"/>
        </w:rPr>
        <w:t>PËR KËTO ARSYE,</w:t>
      </w:r>
    </w:p>
    <w:p w:rsidR="000B0945" w:rsidRPr="00C142DB" w:rsidRDefault="000B0945" w:rsidP="00C142DB">
      <w:pPr>
        <w:spacing w:after="0" w:line="360" w:lineRule="auto"/>
        <w:ind w:firstLine="720"/>
        <w:jc w:val="both"/>
        <w:rPr>
          <w:rFonts w:ascii="Times New Roman" w:hAnsi="Times New Roman"/>
          <w:sz w:val="24"/>
          <w:szCs w:val="24"/>
        </w:rPr>
      </w:pPr>
      <w:r w:rsidRPr="00C142DB">
        <w:rPr>
          <w:rFonts w:ascii="Times New Roman" w:hAnsi="Times New Roman"/>
          <w:sz w:val="24"/>
          <w:szCs w:val="24"/>
        </w:rPr>
        <w:t>Kolegji i Gjykatës Kushtetuese të Republikës së Shqipërisë, bazuar në nenet 31 dhe 31/a</w:t>
      </w:r>
      <w:r w:rsidR="00C3377F" w:rsidRPr="00C142DB">
        <w:rPr>
          <w:rFonts w:ascii="Times New Roman" w:hAnsi="Times New Roman"/>
          <w:sz w:val="24"/>
          <w:szCs w:val="24"/>
        </w:rPr>
        <w:t>, pikat 1 dhe 2</w:t>
      </w:r>
      <w:r w:rsidRPr="00C142DB">
        <w:rPr>
          <w:rFonts w:ascii="Times New Roman" w:hAnsi="Times New Roman"/>
          <w:sz w:val="24"/>
          <w:szCs w:val="24"/>
        </w:rPr>
        <w:t>, të ligjit nr. 8577, datë 10.02.2000 “Për organizimin dhe funksionimin e Gjykatës Kushtetuese të Republikës së Shqipërisë”, të ndryshuar,</w:t>
      </w:r>
    </w:p>
    <w:p w:rsidR="000B0945" w:rsidRPr="00C142DB" w:rsidRDefault="000B0945" w:rsidP="00C142DB">
      <w:pPr>
        <w:spacing w:after="0" w:line="360" w:lineRule="auto"/>
        <w:jc w:val="both"/>
        <w:rPr>
          <w:rFonts w:ascii="Times New Roman" w:hAnsi="Times New Roman"/>
          <w:sz w:val="24"/>
          <w:szCs w:val="24"/>
        </w:rPr>
      </w:pPr>
    </w:p>
    <w:p w:rsidR="000B0945" w:rsidRPr="00C142DB" w:rsidRDefault="000B0945" w:rsidP="00C142DB">
      <w:pPr>
        <w:spacing w:after="0" w:line="360" w:lineRule="auto"/>
        <w:jc w:val="center"/>
        <w:rPr>
          <w:rFonts w:ascii="Times New Roman" w:hAnsi="Times New Roman"/>
          <w:b/>
          <w:sz w:val="24"/>
          <w:szCs w:val="24"/>
        </w:rPr>
      </w:pPr>
      <w:r w:rsidRPr="00C142DB">
        <w:rPr>
          <w:rFonts w:ascii="Times New Roman" w:hAnsi="Times New Roman"/>
          <w:b/>
          <w:sz w:val="24"/>
          <w:szCs w:val="24"/>
        </w:rPr>
        <w:t>V E N D O S I:</w:t>
      </w:r>
    </w:p>
    <w:p w:rsidR="000B0945" w:rsidRPr="00C142DB" w:rsidRDefault="000B0945" w:rsidP="00C142DB">
      <w:pPr>
        <w:spacing w:after="0" w:line="360" w:lineRule="auto"/>
        <w:ind w:firstLine="720"/>
        <w:jc w:val="both"/>
        <w:rPr>
          <w:rFonts w:ascii="Times New Roman" w:hAnsi="Times New Roman"/>
          <w:sz w:val="24"/>
          <w:szCs w:val="24"/>
        </w:rPr>
      </w:pPr>
      <w:r w:rsidRPr="00C142DB">
        <w:rPr>
          <w:rFonts w:ascii="Times New Roman" w:hAnsi="Times New Roman"/>
          <w:sz w:val="24"/>
          <w:szCs w:val="24"/>
        </w:rPr>
        <w:t xml:space="preserve">Moskalimin e çështjes për shqyrtim në seancë plenare. </w:t>
      </w:r>
    </w:p>
    <w:p w:rsidR="00227196" w:rsidRPr="00C142DB" w:rsidRDefault="000B0945" w:rsidP="00F732A5">
      <w:pPr>
        <w:spacing w:after="0" w:line="360" w:lineRule="auto"/>
        <w:rPr>
          <w:rFonts w:ascii="Times New Roman" w:hAnsi="Times New Roman"/>
          <w:sz w:val="24"/>
          <w:szCs w:val="24"/>
        </w:rPr>
      </w:pPr>
      <w:r w:rsidRPr="00C142DB">
        <w:rPr>
          <w:rFonts w:ascii="Times New Roman" w:hAnsi="Times New Roman"/>
          <w:b/>
          <w:sz w:val="24"/>
          <w:szCs w:val="24"/>
        </w:rPr>
        <w:t xml:space="preserve"> </w:t>
      </w:r>
    </w:p>
    <w:p w:rsidR="00552B75" w:rsidRPr="00C142DB" w:rsidRDefault="00552B75" w:rsidP="00C142DB">
      <w:pPr>
        <w:spacing w:after="0" w:line="360" w:lineRule="auto"/>
        <w:rPr>
          <w:rFonts w:ascii="Times New Roman" w:hAnsi="Times New Roman"/>
          <w:sz w:val="24"/>
          <w:szCs w:val="24"/>
        </w:rPr>
      </w:pPr>
    </w:p>
    <w:sectPr w:rsidR="00552B75" w:rsidRPr="00C142DB" w:rsidSect="004816AE">
      <w:headerReference w:type="default" r:id="rId7"/>
      <w:footerReference w:type="default" r:id="rId8"/>
      <w:footerReference w:type="first" r:id="rId9"/>
      <w:pgSz w:w="12240" w:h="15840"/>
      <w:pgMar w:top="81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D4" w:rsidRDefault="00263ED4" w:rsidP="00227196">
      <w:pPr>
        <w:spacing w:after="0" w:line="240" w:lineRule="auto"/>
      </w:pPr>
      <w:r>
        <w:separator/>
      </w:r>
    </w:p>
  </w:endnote>
  <w:endnote w:type="continuationSeparator" w:id="0">
    <w:p w:rsidR="00263ED4" w:rsidRDefault="00263ED4" w:rsidP="00227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080944263"/>
      <w:docPartObj>
        <w:docPartGallery w:val="Page Numbers (Bottom of Page)"/>
        <w:docPartUnique/>
      </w:docPartObj>
    </w:sdtPr>
    <w:sdtEndPr>
      <w:rPr>
        <w:rFonts w:ascii="Times New Roman" w:hAnsi="Times New Roman"/>
        <w:noProof/>
      </w:rPr>
    </w:sdtEndPr>
    <w:sdtContent>
      <w:p w:rsidR="00042CEB" w:rsidRPr="00FA0B7A" w:rsidRDefault="00042CEB" w:rsidP="00FA0B7A">
        <w:pPr>
          <w:pStyle w:val="Header"/>
          <w:rPr>
            <w:sz w:val="20"/>
            <w:szCs w:val="20"/>
          </w:rPr>
        </w:pPr>
      </w:p>
      <w:p w:rsidR="00042CEB" w:rsidRPr="00FA0B7A" w:rsidRDefault="00FA0B7A" w:rsidP="00FA0B7A">
        <w:pPr>
          <w:pStyle w:val="Footer"/>
          <w:pBdr>
            <w:top w:val="thinThickSmallGap" w:sz="24" w:space="1" w:color="622423"/>
          </w:pBdr>
          <w:spacing w:after="0" w:line="240" w:lineRule="auto"/>
          <w:rPr>
            <w:rFonts w:ascii="Times New Roman" w:hAnsi="Times New Roman"/>
            <w:sz w:val="20"/>
            <w:szCs w:val="20"/>
            <w:lang w:val="it-IT"/>
          </w:rPr>
        </w:pPr>
        <w:r w:rsidRPr="00FA0B7A">
          <w:rPr>
            <w:rFonts w:ascii="Times New Roman" w:hAnsi="Times New Roman"/>
            <w:sz w:val="20"/>
            <w:szCs w:val="20"/>
            <w:lang w:val="it-IT"/>
          </w:rPr>
          <w:t>V</w:t>
        </w:r>
        <w:r w:rsidR="00042CEB" w:rsidRPr="00FA0B7A">
          <w:rPr>
            <w:rFonts w:ascii="Times New Roman" w:hAnsi="Times New Roman"/>
            <w:sz w:val="20"/>
            <w:szCs w:val="20"/>
            <w:lang w:val="it-IT"/>
          </w:rPr>
          <w:t>endim</w:t>
        </w:r>
        <w:r w:rsidRPr="00FA0B7A">
          <w:rPr>
            <w:rFonts w:ascii="Times New Roman" w:hAnsi="Times New Roman"/>
            <w:sz w:val="20"/>
            <w:szCs w:val="20"/>
            <w:lang w:val="it-IT"/>
          </w:rPr>
          <w:t>i</w:t>
        </w:r>
        <w:r w:rsidR="00042CEB" w:rsidRPr="00FA0B7A">
          <w:rPr>
            <w:rFonts w:ascii="Times New Roman" w:hAnsi="Times New Roman"/>
            <w:sz w:val="20"/>
            <w:szCs w:val="20"/>
            <w:lang w:val="it-IT"/>
          </w:rPr>
          <w:t xml:space="preserve"> i Kolegjit </w:t>
        </w:r>
      </w:p>
      <w:p w:rsidR="00042CEB" w:rsidRPr="00FA0B7A" w:rsidRDefault="00042CEB" w:rsidP="00FA0B7A">
        <w:pPr>
          <w:pStyle w:val="Footer"/>
          <w:pBdr>
            <w:top w:val="thinThickSmallGap" w:sz="24" w:space="1" w:color="622423"/>
          </w:pBdr>
          <w:spacing w:after="0" w:line="240" w:lineRule="auto"/>
          <w:rPr>
            <w:rFonts w:ascii="Times New Roman" w:hAnsi="Times New Roman"/>
            <w:sz w:val="20"/>
            <w:szCs w:val="20"/>
          </w:rPr>
        </w:pPr>
        <w:r w:rsidRPr="00FA0B7A">
          <w:rPr>
            <w:rFonts w:ascii="Times New Roman" w:hAnsi="Times New Roman"/>
            <w:sz w:val="20"/>
            <w:szCs w:val="20"/>
            <w:lang w:val="it-IT"/>
          </w:rPr>
          <w:t>Kërkuese: Dashmira Zaro</w:t>
        </w:r>
        <w:r w:rsidRPr="00FA0B7A">
          <w:rPr>
            <w:rFonts w:ascii="Times New Roman" w:hAnsi="Times New Roman"/>
            <w:sz w:val="20"/>
            <w:szCs w:val="20"/>
            <w:lang w:val="it-IT"/>
          </w:rPr>
          <w:tab/>
        </w:r>
        <w:r w:rsidRPr="00FA0B7A">
          <w:rPr>
            <w:rFonts w:ascii="Times New Roman" w:hAnsi="Times New Roman"/>
            <w:sz w:val="20"/>
            <w:szCs w:val="20"/>
            <w:lang w:val="it-IT"/>
          </w:rPr>
          <w:tab/>
          <w:t xml:space="preserve">Faqe </w:t>
        </w:r>
        <w:r w:rsidR="00DA5042" w:rsidRPr="00FA0B7A">
          <w:rPr>
            <w:rFonts w:ascii="Times New Roman" w:hAnsi="Times New Roman"/>
            <w:sz w:val="20"/>
            <w:szCs w:val="20"/>
          </w:rPr>
          <w:fldChar w:fldCharType="begin"/>
        </w:r>
        <w:r w:rsidRPr="00FA0B7A">
          <w:rPr>
            <w:rFonts w:ascii="Times New Roman" w:hAnsi="Times New Roman"/>
            <w:sz w:val="20"/>
            <w:szCs w:val="20"/>
            <w:lang w:val="it-IT"/>
          </w:rPr>
          <w:instrText xml:space="preserve"> PAGE   \* MERGEFORMAT </w:instrText>
        </w:r>
        <w:r w:rsidR="00DA5042" w:rsidRPr="00FA0B7A">
          <w:rPr>
            <w:rFonts w:ascii="Times New Roman" w:hAnsi="Times New Roman"/>
            <w:sz w:val="20"/>
            <w:szCs w:val="20"/>
          </w:rPr>
          <w:fldChar w:fldCharType="separate"/>
        </w:r>
        <w:r w:rsidR="00F732A5">
          <w:rPr>
            <w:rFonts w:ascii="Times New Roman" w:hAnsi="Times New Roman"/>
            <w:noProof/>
            <w:sz w:val="20"/>
            <w:szCs w:val="20"/>
            <w:lang w:val="it-IT"/>
          </w:rPr>
          <w:t>2</w:t>
        </w:r>
        <w:r w:rsidR="00DA5042" w:rsidRPr="00FA0B7A">
          <w:rPr>
            <w:rFonts w:ascii="Times New Roman" w:hAnsi="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EB" w:rsidRDefault="00042CEB" w:rsidP="004816AE">
    <w:pPr>
      <w:pStyle w:val="Footer"/>
    </w:pPr>
  </w:p>
  <w:p w:rsidR="00042CEB" w:rsidRDefault="00042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D4" w:rsidRDefault="00263ED4" w:rsidP="00227196">
      <w:pPr>
        <w:spacing w:after="0" w:line="240" w:lineRule="auto"/>
      </w:pPr>
      <w:r>
        <w:separator/>
      </w:r>
    </w:p>
  </w:footnote>
  <w:footnote w:type="continuationSeparator" w:id="0">
    <w:p w:rsidR="00263ED4" w:rsidRDefault="00263ED4" w:rsidP="00227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EB" w:rsidRPr="00620C14" w:rsidRDefault="00042CEB" w:rsidP="00FA0B7A">
    <w:pPr>
      <w:spacing w:after="0" w:line="240" w:lineRule="auto"/>
      <w:ind w:left="5760"/>
      <w:jc w:val="center"/>
      <w:rPr>
        <w:rFonts w:ascii="Times New Roman" w:hAnsi="Times New Roman"/>
        <w:i/>
        <w:sz w:val="20"/>
        <w:szCs w:val="20"/>
      </w:rPr>
    </w:pPr>
    <w:r>
      <w:rPr>
        <w:rFonts w:ascii="Times New Roman" w:hAnsi="Times New Roman"/>
        <w: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00C"/>
    <w:multiLevelType w:val="multilevel"/>
    <w:tmpl w:val="6138227A"/>
    <w:lvl w:ilvl="0">
      <w:start w:val="5"/>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
    <w:nsid w:val="1E4C6FC8"/>
    <w:multiLevelType w:val="hybridMultilevel"/>
    <w:tmpl w:val="75861EBC"/>
    <w:lvl w:ilvl="0" w:tplc="FDC61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00F1D0B"/>
    <w:multiLevelType w:val="multilevel"/>
    <w:tmpl w:val="79B80602"/>
    <w:lvl w:ilvl="0">
      <w:start w:val="15"/>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480" w:hanging="48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3">
    <w:nsid w:val="29111CEA"/>
    <w:multiLevelType w:val="multilevel"/>
    <w:tmpl w:val="79B80602"/>
    <w:lvl w:ilvl="0">
      <w:start w:val="15"/>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480" w:hanging="48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C5F4049"/>
    <w:multiLevelType w:val="multilevel"/>
    <w:tmpl w:val="F73A2EC6"/>
    <w:lvl w:ilvl="0">
      <w:start w:val="17"/>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45563B26"/>
    <w:multiLevelType w:val="multilevel"/>
    <w:tmpl w:val="DD10419E"/>
    <w:lvl w:ilvl="0">
      <w:start w:val="18"/>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49767681"/>
    <w:multiLevelType w:val="hybridMultilevel"/>
    <w:tmpl w:val="E5BA99E0"/>
    <w:lvl w:ilvl="0" w:tplc="FA624498">
      <w:start w:val="7"/>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87D11"/>
    <w:multiLevelType w:val="multilevel"/>
    <w:tmpl w:val="79B80602"/>
    <w:lvl w:ilvl="0">
      <w:start w:val="15"/>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480" w:hanging="48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9">
    <w:nsid w:val="5600153A"/>
    <w:multiLevelType w:val="hybridMultilevel"/>
    <w:tmpl w:val="15BC4D1C"/>
    <w:lvl w:ilvl="0" w:tplc="8FB6E64E">
      <w:start w:val="1"/>
      <w:numFmt w:val="decimal"/>
      <w:lvlText w:val="%1."/>
      <w:lvlJc w:val="left"/>
      <w:pPr>
        <w:ind w:left="990" w:hanging="360"/>
      </w:pPr>
      <w:rPr>
        <w:rFonts w:ascii="Times New Roman" w:eastAsia="Calibri" w:hAnsi="Times New Roman" w:cs="Times New Roman"/>
        <w:i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5C114C1D"/>
    <w:multiLevelType w:val="multilevel"/>
    <w:tmpl w:val="6B3C4FDC"/>
    <w:lvl w:ilvl="0">
      <w:start w:val="17"/>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6D9D0168"/>
    <w:multiLevelType w:val="hybridMultilevel"/>
    <w:tmpl w:val="15BC4D1C"/>
    <w:lvl w:ilvl="0" w:tplc="8FB6E64E">
      <w:start w:val="1"/>
      <w:numFmt w:val="decimal"/>
      <w:lvlText w:val="%1."/>
      <w:lvlJc w:val="left"/>
      <w:pPr>
        <w:ind w:left="990" w:hanging="360"/>
      </w:pPr>
      <w:rPr>
        <w:rFonts w:ascii="Times New Roman" w:eastAsia="Calibri" w:hAnsi="Times New Roman" w:cs="Times New Roman"/>
        <w:i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nsid w:val="6F322635"/>
    <w:multiLevelType w:val="hybridMultilevel"/>
    <w:tmpl w:val="15BC4D1C"/>
    <w:lvl w:ilvl="0" w:tplc="8FB6E64E">
      <w:start w:val="1"/>
      <w:numFmt w:val="decimal"/>
      <w:lvlText w:val="%1."/>
      <w:lvlJc w:val="left"/>
      <w:pPr>
        <w:ind w:left="990" w:hanging="360"/>
      </w:pPr>
      <w:rPr>
        <w:rFonts w:ascii="Times New Roman" w:eastAsia="Calibri" w:hAnsi="Times New Roman" w:cs="Times New Roman"/>
        <w:i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nsid w:val="786E5E9F"/>
    <w:multiLevelType w:val="hybridMultilevel"/>
    <w:tmpl w:val="412A7978"/>
    <w:lvl w:ilvl="0" w:tplc="7FF699F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8"/>
  </w:num>
  <w:num w:numId="10">
    <w:abstractNumId w:val="10"/>
  </w:num>
  <w:num w:numId="11">
    <w:abstractNumId w:val="5"/>
  </w:num>
  <w:num w:numId="12">
    <w:abstractNumId w:val="6"/>
  </w:num>
  <w:num w:numId="13">
    <w:abstractNumId w:val="7"/>
  </w:num>
  <w:num w:numId="14">
    <w:abstractNumId w:val="13"/>
  </w:num>
  <w:num w:numId="15">
    <w:abstractNumId w:val="12"/>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27196"/>
    <w:rsid w:val="00005F55"/>
    <w:rsid w:val="00010CA1"/>
    <w:rsid w:val="00011635"/>
    <w:rsid w:val="00016524"/>
    <w:rsid w:val="00033DA3"/>
    <w:rsid w:val="00042CEB"/>
    <w:rsid w:val="00045475"/>
    <w:rsid w:val="00066B40"/>
    <w:rsid w:val="00081829"/>
    <w:rsid w:val="000843A0"/>
    <w:rsid w:val="000954F9"/>
    <w:rsid w:val="000A4F64"/>
    <w:rsid w:val="000B0945"/>
    <w:rsid w:val="000F0F70"/>
    <w:rsid w:val="000F3099"/>
    <w:rsid w:val="0010720D"/>
    <w:rsid w:val="00114DF0"/>
    <w:rsid w:val="00142DE5"/>
    <w:rsid w:val="00150027"/>
    <w:rsid w:val="00166571"/>
    <w:rsid w:val="00187C71"/>
    <w:rsid w:val="001B43DB"/>
    <w:rsid w:val="001C197E"/>
    <w:rsid w:val="00206D49"/>
    <w:rsid w:val="00227196"/>
    <w:rsid w:val="00240FA0"/>
    <w:rsid w:val="00261538"/>
    <w:rsid w:val="00263ED4"/>
    <w:rsid w:val="00270134"/>
    <w:rsid w:val="002E7935"/>
    <w:rsid w:val="002F3B62"/>
    <w:rsid w:val="00315C35"/>
    <w:rsid w:val="0032474A"/>
    <w:rsid w:val="0033133A"/>
    <w:rsid w:val="00335D18"/>
    <w:rsid w:val="003A1901"/>
    <w:rsid w:val="003B5496"/>
    <w:rsid w:val="003C5D15"/>
    <w:rsid w:val="003D6124"/>
    <w:rsid w:val="003F79D5"/>
    <w:rsid w:val="00425FF2"/>
    <w:rsid w:val="00432DEF"/>
    <w:rsid w:val="004465CA"/>
    <w:rsid w:val="0046389B"/>
    <w:rsid w:val="004816AE"/>
    <w:rsid w:val="004C43BC"/>
    <w:rsid w:val="004F4F8B"/>
    <w:rsid w:val="004F76D5"/>
    <w:rsid w:val="005201E7"/>
    <w:rsid w:val="00552B75"/>
    <w:rsid w:val="00573956"/>
    <w:rsid w:val="00573F7A"/>
    <w:rsid w:val="00576372"/>
    <w:rsid w:val="00594F6B"/>
    <w:rsid w:val="005A4A58"/>
    <w:rsid w:val="006224F4"/>
    <w:rsid w:val="006455BA"/>
    <w:rsid w:val="00687B59"/>
    <w:rsid w:val="00696508"/>
    <w:rsid w:val="006D0591"/>
    <w:rsid w:val="007146C1"/>
    <w:rsid w:val="00742D1C"/>
    <w:rsid w:val="007661AD"/>
    <w:rsid w:val="007A672A"/>
    <w:rsid w:val="007B59D2"/>
    <w:rsid w:val="007D0140"/>
    <w:rsid w:val="007E635D"/>
    <w:rsid w:val="007F5B09"/>
    <w:rsid w:val="00826B68"/>
    <w:rsid w:val="00830ADE"/>
    <w:rsid w:val="00833939"/>
    <w:rsid w:val="008375E4"/>
    <w:rsid w:val="0084105B"/>
    <w:rsid w:val="008730E9"/>
    <w:rsid w:val="00883C89"/>
    <w:rsid w:val="00890B0A"/>
    <w:rsid w:val="008979EB"/>
    <w:rsid w:val="008D0C2F"/>
    <w:rsid w:val="008E7E2C"/>
    <w:rsid w:val="00924A97"/>
    <w:rsid w:val="00927B7B"/>
    <w:rsid w:val="00941E8E"/>
    <w:rsid w:val="00946A3C"/>
    <w:rsid w:val="009C5BF6"/>
    <w:rsid w:val="009F02DE"/>
    <w:rsid w:val="00A35E06"/>
    <w:rsid w:val="00A94DAC"/>
    <w:rsid w:val="00AB2EA4"/>
    <w:rsid w:val="00AC4742"/>
    <w:rsid w:val="00AC6E7F"/>
    <w:rsid w:val="00AC741A"/>
    <w:rsid w:val="00AD5C71"/>
    <w:rsid w:val="00AE0E92"/>
    <w:rsid w:val="00AE2E0B"/>
    <w:rsid w:val="00AF7AE1"/>
    <w:rsid w:val="00B27169"/>
    <w:rsid w:val="00B330BD"/>
    <w:rsid w:val="00B95D32"/>
    <w:rsid w:val="00BC0A8F"/>
    <w:rsid w:val="00C02DAB"/>
    <w:rsid w:val="00C142DB"/>
    <w:rsid w:val="00C14767"/>
    <w:rsid w:val="00C3377F"/>
    <w:rsid w:val="00C4585C"/>
    <w:rsid w:val="00C50851"/>
    <w:rsid w:val="00CA25B2"/>
    <w:rsid w:val="00CB46D0"/>
    <w:rsid w:val="00CC79F8"/>
    <w:rsid w:val="00D02E3C"/>
    <w:rsid w:val="00D0491B"/>
    <w:rsid w:val="00D146C6"/>
    <w:rsid w:val="00D26147"/>
    <w:rsid w:val="00D30CDA"/>
    <w:rsid w:val="00D44ED7"/>
    <w:rsid w:val="00D52F7B"/>
    <w:rsid w:val="00D8045C"/>
    <w:rsid w:val="00D86B5B"/>
    <w:rsid w:val="00DA5042"/>
    <w:rsid w:val="00DD3056"/>
    <w:rsid w:val="00DD4164"/>
    <w:rsid w:val="00DE0A66"/>
    <w:rsid w:val="00DE3873"/>
    <w:rsid w:val="00DF4373"/>
    <w:rsid w:val="00DF6837"/>
    <w:rsid w:val="00E00A4F"/>
    <w:rsid w:val="00E878D6"/>
    <w:rsid w:val="00EA1A9B"/>
    <w:rsid w:val="00ED383C"/>
    <w:rsid w:val="00F07B03"/>
    <w:rsid w:val="00F62669"/>
    <w:rsid w:val="00F70F3A"/>
    <w:rsid w:val="00F7162B"/>
    <w:rsid w:val="00F732A5"/>
    <w:rsid w:val="00FA0B7A"/>
    <w:rsid w:val="00FC18C3"/>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96"/>
    <w:rPr>
      <w:rFonts w:ascii="Calibri" w:eastAsia="Calibri" w:hAnsi="Calibri" w:cs="Times New Roman"/>
      <w:lang w:val="sq-AL"/>
    </w:rPr>
  </w:style>
  <w:style w:type="paragraph" w:styleId="Heading1">
    <w:name w:val="heading 1"/>
    <w:basedOn w:val="Normal"/>
    <w:link w:val="Heading1Char"/>
    <w:uiPriority w:val="9"/>
    <w:qFormat/>
    <w:rsid w:val="00D86B5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7196"/>
    <w:pPr>
      <w:tabs>
        <w:tab w:val="center" w:pos="4680"/>
        <w:tab w:val="right" w:pos="9360"/>
      </w:tabs>
    </w:pPr>
  </w:style>
  <w:style w:type="character" w:customStyle="1" w:styleId="FooterChar">
    <w:name w:val="Footer Char"/>
    <w:basedOn w:val="DefaultParagraphFont"/>
    <w:link w:val="Footer"/>
    <w:uiPriority w:val="99"/>
    <w:rsid w:val="00227196"/>
    <w:rPr>
      <w:rFonts w:ascii="Calibri" w:eastAsia="Calibri" w:hAnsi="Calibri" w:cs="Times New Roman"/>
      <w:lang w:val="sq-AL"/>
    </w:rPr>
  </w:style>
  <w:style w:type="paragraph" w:styleId="ListParagraph">
    <w:name w:val="List Paragraph"/>
    <w:aliases w:val="List Paragraph2"/>
    <w:basedOn w:val="Normal"/>
    <w:link w:val="ListParagraphChar"/>
    <w:uiPriority w:val="34"/>
    <w:qFormat/>
    <w:rsid w:val="00227196"/>
    <w:pPr>
      <w:ind w:left="720"/>
      <w:contextualSpacing/>
    </w:pPr>
  </w:style>
  <w:style w:type="character" w:customStyle="1" w:styleId="ListParagraphChar">
    <w:name w:val="List Paragraph Char"/>
    <w:aliases w:val="List Paragraph2 Char"/>
    <w:basedOn w:val="DefaultParagraphFont"/>
    <w:link w:val="ListParagraph"/>
    <w:uiPriority w:val="34"/>
    <w:locked/>
    <w:rsid w:val="00227196"/>
    <w:rPr>
      <w:rFonts w:ascii="Calibri" w:eastAsia="Calibri" w:hAnsi="Calibri" w:cs="Times New Roman"/>
      <w:lang w:val="sq-AL"/>
    </w:rPr>
  </w:style>
  <w:style w:type="paragraph" w:styleId="Header">
    <w:name w:val="header"/>
    <w:basedOn w:val="Normal"/>
    <w:link w:val="HeaderChar"/>
    <w:uiPriority w:val="99"/>
    <w:unhideWhenUsed/>
    <w:rsid w:val="0022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96"/>
    <w:rPr>
      <w:rFonts w:ascii="Calibri" w:eastAsia="Calibri" w:hAnsi="Calibri" w:cs="Times New Roman"/>
      <w:lang w:val="sq-AL"/>
    </w:rPr>
  </w:style>
  <w:style w:type="paragraph" w:styleId="BalloonText">
    <w:name w:val="Balloon Text"/>
    <w:basedOn w:val="Normal"/>
    <w:link w:val="BalloonTextChar"/>
    <w:uiPriority w:val="99"/>
    <w:semiHidden/>
    <w:unhideWhenUsed/>
    <w:rsid w:val="0022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96"/>
    <w:rPr>
      <w:rFonts w:ascii="Tahoma" w:eastAsia="Calibri" w:hAnsi="Tahoma" w:cs="Tahoma"/>
      <w:sz w:val="16"/>
      <w:szCs w:val="16"/>
      <w:lang w:val="sq-AL"/>
    </w:rPr>
  </w:style>
  <w:style w:type="paragraph" w:styleId="BodyTextIndent">
    <w:name w:val="Body Text Indent"/>
    <w:basedOn w:val="Normal"/>
    <w:link w:val="BodyTextIndentChar"/>
    <w:uiPriority w:val="99"/>
    <w:semiHidden/>
    <w:unhideWhenUsed/>
    <w:rsid w:val="00227196"/>
    <w:pPr>
      <w:spacing w:after="120" w:line="36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227196"/>
    <w:rPr>
      <w:rFonts w:ascii="Times New Roman" w:eastAsia="Calibri" w:hAnsi="Times New Roman" w:cs="Times New Roman"/>
      <w:sz w:val="24"/>
      <w:szCs w:val="24"/>
      <w:lang w:val="sq-AL"/>
    </w:rPr>
  </w:style>
  <w:style w:type="character" w:customStyle="1" w:styleId="eheadnotes">
    <w:name w:val="eheadnotes"/>
    <w:rsid w:val="00227196"/>
    <w:rPr>
      <w:rFonts w:ascii="Times New Roman" w:hAnsi="Times New Roman" w:cs="Times New Roman" w:hint="default"/>
    </w:rPr>
  </w:style>
  <w:style w:type="character" w:customStyle="1" w:styleId="Heading1Char">
    <w:name w:val="Heading 1 Char"/>
    <w:basedOn w:val="DefaultParagraphFont"/>
    <w:link w:val="Heading1"/>
    <w:uiPriority w:val="9"/>
    <w:rsid w:val="00D86B5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8045C"/>
    <w:rPr>
      <w:sz w:val="16"/>
      <w:szCs w:val="16"/>
    </w:rPr>
  </w:style>
  <w:style w:type="paragraph" w:styleId="CommentText">
    <w:name w:val="annotation text"/>
    <w:basedOn w:val="Normal"/>
    <w:link w:val="CommentTextChar"/>
    <w:uiPriority w:val="99"/>
    <w:semiHidden/>
    <w:unhideWhenUsed/>
    <w:rsid w:val="00D8045C"/>
    <w:pPr>
      <w:spacing w:line="240" w:lineRule="auto"/>
    </w:pPr>
    <w:rPr>
      <w:sz w:val="20"/>
      <w:szCs w:val="20"/>
    </w:rPr>
  </w:style>
  <w:style w:type="character" w:customStyle="1" w:styleId="CommentTextChar">
    <w:name w:val="Comment Text Char"/>
    <w:basedOn w:val="DefaultParagraphFont"/>
    <w:link w:val="CommentText"/>
    <w:uiPriority w:val="99"/>
    <w:semiHidden/>
    <w:rsid w:val="00D8045C"/>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D8045C"/>
    <w:rPr>
      <w:b/>
      <w:bCs/>
    </w:rPr>
  </w:style>
  <w:style w:type="character" w:customStyle="1" w:styleId="CommentSubjectChar">
    <w:name w:val="Comment Subject Char"/>
    <w:basedOn w:val="CommentTextChar"/>
    <w:link w:val="CommentSubject"/>
    <w:uiPriority w:val="99"/>
    <w:semiHidden/>
    <w:rsid w:val="00D8045C"/>
    <w:rPr>
      <w:rFonts w:ascii="Calibri" w:eastAsia="Calibri" w:hAnsi="Calibri" w:cs="Times New Roman"/>
      <w:b/>
      <w:bCs/>
      <w:sz w:val="20"/>
      <w:szCs w:val="20"/>
      <w:lang w:val="sq-AL"/>
    </w:rPr>
  </w:style>
</w:styles>
</file>

<file path=word/webSettings.xml><?xml version="1.0" encoding="utf-8"?>
<w:webSettings xmlns:r="http://schemas.openxmlformats.org/officeDocument/2006/relationships" xmlns:w="http://schemas.openxmlformats.org/wordprocessingml/2006/main">
  <w:divs>
    <w:div w:id="605696674">
      <w:bodyDiv w:val="1"/>
      <w:marLeft w:val="0"/>
      <w:marRight w:val="0"/>
      <w:marTop w:val="0"/>
      <w:marBottom w:val="0"/>
      <w:divBdr>
        <w:top w:val="none" w:sz="0" w:space="0" w:color="auto"/>
        <w:left w:val="none" w:sz="0" w:space="0" w:color="auto"/>
        <w:bottom w:val="none" w:sz="0" w:space="0" w:color="auto"/>
        <w:right w:val="none" w:sz="0" w:space="0" w:color="auto"/>
      </w:divBdr>
    </w:div>
    <w:div w:id="1003707593">
      <w:bodyDiv w:val="1"/>
      <w:marLeft w:val="0"/>
      <w:marRight w:val="0"/>
      <w:marTop w:val="0"/>
      <w:marBottom w:val="0"/>
      <w:divBdr>
        <w:top w:val="none" w:sz="0" w:space="0" w:color="auto"/>
        <w:left w:val="none" w:sz="0" w:space="0" w:color="auto"/>
        <w:bottom w:val="none" w:sz="0" w:space="0" w:color="auto"/>
        <w:right w:val="none" w:sz="0" w:space="0" w:color="auto"/>
      </w:divBdr>
    </w:div>
    <w:div w:id="1112047288">
      <w:bodyDiv w:val="1"/>
      <w:marLeft w:val="0"/>
      <w:marRight w:val="0"/>
      <w:marTop w:val="0"/>
      <w:marBottom w:val="0"/>
      <w:divBdr>
        <w:top w:val="none" w:sz="0" w:space="0" w:color="auto"/>
        <w:left w:val="none" w:sz="0" w:space="0" w:color="auto"/>
        <w:bottom w:val="none" w:sz="0" w:space="0" w:color="auto"/>
        <w:right w:val="none" w:sz="0" w:space="0" w:color="auto"/>
      </w:divBdr>
    </w:div>
    <w:div w:id="1344430501">
      <w:bodyDiv w:val="1"/>
      <w:marLeft w:val="0"/>
      <w:marRight w:val="0"/>
      <w:marTop w:val="0"/>
      <w:marBottom w:val="0"/>
      <w:divBdr>
        <w:top w:val="none" w:sz="0" w:space="0" w:color="auto"/>
        <w:left w:val="none" w:sz="0" w:space="0" w:color="auto"/>
        <w:bottom w:val="none" w:sz="0" w:space="0" w:color="auto"/>
        <w:right w:val="none" w:sz="0" w:space="0" w:color="auto"/>
      </w:divBdr>
    </w:div>
    <w:div w:id="16582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Dt.02.02.2022</dc:subject>
  <cp:lastModifiedBy>Blerina</cp:lastModifiedBy>
  <cp:revision>4</cp:revision>
  <cp:lastPrinted>2022-02-23T12:59:00Z</cp:lastPrinted>
  <dcterms:created xsi:type="dcterms:W3CDTF">2022-02-23T10:21:00Z</dcterms:created>
  <dcterms:modified xsi:type="dcterms:W3CDTF">2022-02-23T13:00:00Z</dcterms:modified>
</cp:coreProperties>
</file>